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431B" w14:textId="77777777" w:rsidR="004334FB" w:rsidRPr="00AB2746" w:rsidRDefault="004334FB">
      <w:pPr>
        <w:pStyle w:val="Heading1"/>
      </w:pPr>
      <w:r w:rsidRPr="00AB2746">
        <w:t>Compon</w:t>
      </w:r>
      <w:bookmarkStart w:id="0" w:name="_GoBack"/>
      <w:bookmarkEnd w:id="0"/>
      <w:r w:rsidRPr="00AB2746">
        <w:t>ents of the Immune System</w:t>
      </w:r>
    </w:p>
    <w:p w14:paraId="30F249D6" w14:textId="77777777" w:rsidR="004334FB" w:rsidRPr="00AB2746" w:rsidRDefault="004334FB">
      <w:pPr>
        <w:rPr>
          <w:rFonts w:eastAsia="Times New Roman"/>
        </w:rPr>
      </w:pPr>
      <w:r w:rsidRPr="00AB2746">
        <w:rPr>
          <w:rFonts w:eastAsia="Times New Roman"/>
        </w:rPr>
        <w:t xml:space="preserve">The process of cell development that produces cells of the immune system, as well as red blood cells and platelets, is called </w:t>
      </w:r>
      <w:r w:rsidRPr="00AB2746">
        <w:rPr>
          <w:rFonts w:eastAsia="Times New Roman"/>
          <w:b/>
        </w:rPr>
        <w:t>hematopoiesis</w:t>
      </w:r>
      <w:r w:rsidRPr="00AB2746">
        <w:rPr>
          <w:rFonts w:eastAsia="Times New Roman"/>
        </w:rPr>
        <w:t>.</w:t>
      </w:r>
    </w:p>
    <w:p w14:paraId="5A07674A" w14:textId="77777777" w:rsidR="004334FB" w:rsidRPr="00AB2746" w:rsidRDefault="004334FB">
      <w:pPr>
        <w:rPr>
          <w:rFonts w:eastAsia="Times New Roman"/>
        </w:rPr>
      </w:pPr>
    </w:p>
    <w:p w14:paraId="691265D6" w14:textId="77777777" w:rsidR="004334FB" w:rsidRPr="00AB2746" w:rsidRDefault="004334FB">
      <w:pPr>
        <w:rPr>
          <w:rFonts w:eastAsia="Times New Roman"/>
        </w:rPr>
      </w:pPr>
      <w:r w:rsidRPr="00AB2746">
        <w:rPr>
          <w:rFonts w:eastAsia="Times New Roman"/>
        </w:rPr>
        <w:t xml:space="preserve">Begins in the yolk sac of embryos, then fetal liver and spleen. Transition to bone marrow just before birth. Occurs in the </w:t>
      </w:r>
      <w:r w:rsidRPr="00AB2746">
        <w:rPr>
          <w:rFonts w:eastAsia="Times New Roman"/>
          <w:b/>
        </w:rPr>
        <w:t xml:space="preserve">bone marrow </w:t>
      </w:r>
      <w:r w:rsidRPr="00AB2746">
        <w:rPr>
          <w:rFonts w:eastAsia="Times New Roman"/>
        </w:rPr>
        <w:t>of newborns and older. (Fig. 1.1</w:t>
      </w:r>
      <w:r w:rsidR="00EF120F">
        <w:rPr>
          <w:rFonts w:eastAsia="Times New Roman"/>
        </w:rPr>
        <w:t>3</w:t>
      </w:r>
      <w:r w:rsidRPr="00AB2746">
        <w:rPr>
          <w:rFonts w:eastAsia="Times New Roman"/>
        </w:rPr>
        <w:t>)</w:t>
      </w:r>
    </w:p>
    <w:p w14:paraId="01D9A86D" w14:textId="77777777" w:rsidR="004334FB" w:rsidRPr="00AB2746" w:rsidRDefault="004334FB">
      <w:pPr>
        <w:rPr>
          <w:rFonts w:eastAsia="Times New Roman"/>
        </w:rPr>
      </w:pPr>
    </w:p>
    <w:p w14:paraId="161EFD5F" w14:textId="77777777" w:rsidR="004334FB" w:rsidRPr="00AB2746" w:rsidRDefault="004334FB">
      <w:pPr>
        <w:rPr>
          <w:rFonts w:eastAsia="Times New Roman"/>
          <w:u w:val="single"/>
        </w:rPr>
      </w:pPr>
      <w:r w:rsidRPr="00AB2746">
        <w:rPr>
          <w:rFonts w:eastAsia="Times New Roman"/>
          <w:u w:val="single"/>
        </w:rPr>
        <w:t>1. Cells</w:t>
      </w:r>
    </w:p>
    <w:p w14:paraId="3DEAD997" w14:textId="77777777" w:rsidR="004334FB" w:rsidRPr="00AB2746" w:rsidRDefault="004334FB">
      <w:pPr>
        <w:rPr>
          <w:rFonts w:eastAsia="Times New Roman"/>
        </w:rPr>
      </w:pPr>
      <w:r w:rsidRPr="00AB2746">
        <w:rPr>
          <w:rFonts w:eastAsia="Times New Roman"/>
        </w:rPr>
        <w:t>It all starts with one cell type -</w:t>
      </w:r>
      <w:r w:rsidRPr="00AB2746">
        <w:rPr>
          <w:rFonts w:eastAsia="Times New Roman"/>
          <w:b/>
        </w:rPr>
        <w:t>pluripotent hematopoietic stem cell</w:t>
      </w:r>
    </w:p>
    <w:p w14:paraId="75AA498C" w14:textId="77777777" w:rsidR="00EF120F" w:rsidRDefault="00EF120F">
      <w:pPr>
        <w:rPr>
          <w:rFonts w:eastAsia="Times New Roman"/>
        </w:rPr>
      </w:pPr>
      <w:r w:rsidRPr="00AB2746">
        <w:rPr>
          <w:rFonts w:eastAsia="Times New Roman"/>
        </w:rPr>
        <w:t>Overview (Fig.1.1</w:t>
      </w:r>
      <w:r>
        <w:rPr>
          <w:rFonts w:eastAsia="Times New Roman"/>
        </w:rPr>
        <w:t>4)</w:t>
      </w:r>
    </w:p>
    <w:p w14:paraId="20D47BF1" w14:textId="77777777" w:rsidR="004334FB" w:rsidRPr="00AB2746" w:rsidRDefault="004334FB">
      <w:pPr>
        <w:rPr>
          <w:rFonts w:eastAsia="Times New Roman"/>
        </w:rPr>
      </w:pPr>
      <w:r w:rsidRPr="00AB2746">
        <w:rPr>
          <w:rFonts w:eastAsia="Times New Roman"/>
        </w:rPr>
        <w:t>Pluripotent hematopoietic stem cells proliferate and either self-renew or differentiate into:</w:t>
      </w:r>
    </w:p>
    <w:p w14:paraId="12A39E9A" w14:textId="6B5ADEC5" w:rsidR="004334FB" w:rsidRPr="00AB2746" w:rsidRDefault="004334FB">
      <w:pPr>
        <w:ind w:firstLine="720"/>
        <w:rPr>
          <w:rFonts w:eastAsia="Times New Roman"/>
        </w:rPr>
      </w:pPr>
      <w:r w:rsidRPr="00AB2746">
        <w:rPr>
          <w:rFonts w:eastAsia="Times New Roman"/>
        </w:rPr>
        <w:t>*</w:t>
      </w:r>
      <w:r w:rsidR="00EF120F">
        <w:rPr>
          <w:rFonts w:eastAsia="Times New Roman"/>
        </w:rPr>
        <w:t xml:space="preserve"> Common l</w:t>
      </w:r>
      <w:r w:rsidRPr="00AB2746">
        <w:rPr>
          <w:rFonts w:eastAsia="Times New Roman"/>
        </w:rPr>
        <w:t xml:space="preserve">ymphoid </w:t>
      </w:r>
      <w:r w:rsidRPr="00AB2746">
        <w:rPr>
          <w:rFonts w:eastAsia="Times New Roman"/>
          <w:b/>
        </w:rPr>
        <w:t>progenitor</w:t>
      </w:r>
    </w:p>
    <w:p w14:paraId="2A082974" w14:textId="77777777" w:rsidR="004334FB" w:rsidRPr="00AB2746" w:rsidRDefault="004334FB">
      <w:pPr>
        <w:ind w:firstLine="720"/>
        <w:rPr>
          <w:rFonts w:eastAsia="Times New Roman"/>
        </w:rPr>
      </w:pPr>
      <w:r w:rsidRPr="00AB2746">
        <w:rPr>
          <w:rFonts w:eastAsia="Times New Roman"/>
        </w:rPr>
        <w:t>*</w:t>
      </w:r>
      <w:r w:rsidR="00EF120F">
        <w:rPr>
          <w:rFonts w:eastAsia="Times New Roman"/>
        </w:rPr>
        <w:t xml:space="preserve"> Common m</w:t>
      </w:r>
      <w:r w:rsidRPr="00AB2746">
        <w:rPr>
          <w:rFonts w:eastAsia="Times New Roman"/>
        </w:rPr>
        <w:t>yeloid progenitor</w:t>
      </w:r>
    </w:p>
    <w:p w14:paraId="162B00C3" w14:textId="77777777" w:rsidR="004334FB" w:rsidRPr="00AB2746" w:rsidRDefault="004334FB">
      <w:pPr>
        <w:ind w:firstLine="720"/>
        <w:rPr>
          <w:rFonts w:eastAsia="Times New Roman"/>
        </w:rPr>
      </w:pPr>
      <w:r w:rsidRPr="00AB2746">
        <w:rPr>
          <w:rFonts w:eastAsia="Times New Roman"/>
        </w:rPr>
        <w:t>*</w:t>
      </w:r>
      <w:r w:rsidR="00EF120F">
        <w:rPr>
          <w:rFonts w:eastAsia="Times New Roman"/>
        </w:rPr>
        <w:t xml:space="preserve"> Common e</w:t>
      </w:r>
      <w:r w:rsidRPr="00AB2746">
        <w:rPr>
          <w:rFonts w:eastAsia="Times New Roman"/>
        </w:rPr>
        <w:t>rythroid</w:t>
      </w:r>
      <w:r w:rsidR="00EF120F">
        <w:rPr>
          <w:rFonts w:eastAsia="Times New Roman"/>
        </w:rPr>
        <w:t xml:space="preserve"> megakaryocyte</w:t>
      </w:r>
      <w:r w:rsidRPr="00AB2746">
        <w:rPr>
          <w:rFonts w:eastAsia="Times New Roman"/>
        </w:rPr>
        <w:t xml:space="preserve"> progenitor</w:t>
      </w:r>
    </w:p>
    <w:p w14:paraId="0AC90678" w14:textId="77777777" w:rsidR="00EF120F" w:rsidRDefault="00EF120F">
      <w:pPr>
        <w:ind w:firstLine="720"/>
        <w:rPr>
          <w:rFonts w:eastAsia="Times New Roman"/>
        </w:rPr>
      </w:pPr>
    </w:p>
    <w:p w14:paraId="5D09E3F6" w14:textId="77777777" w:rsidR="004334FB" w:rsidRPr="00AB2746" w:rsidRDefault="004334FB">
      <w:pPr>
        <w:ind w:firstLine="720"/>
        <w:rPr>
          <w:rFonts w:eastAsia="Times New Roman"/>
        </w:rPr>
      </w:pPr>
      <w:r w:rsidRPr="00AB2746">
        <w:rPr>
          <w:rFonts w:eastAsia="Times New Roman"/>
        </w:rPr>
        <w:t>Common lymphoid progenitors give rise to:</w:t>
      </w:r>
    </w:p>
    <w:p w14:paraId="5F7B4150" w14:textId="77777777" w:rsidR="004334FB" w:rsidRPr="00AB2746" w:rsidRDefault="004334FB">
      <w:pPr>
        <w:ind w:left="720" w:firstLine="720"/>
        <w:rPr>
          <w:rFonts w:eastAsia="Times New Roman"/>
        </w:rPr>
      </w:pPr>
      <w:r w:rsidRPr="00AB2746">
        <w:rPr>
          <w:rFonts w:eastAsia="Times New Roman"/>
        </w:rPr>
        <w:t>-</w:t>
      </w:r>
      <w:r w:rsidR="001916D8">
        <w:rPr>
          <w:rFonts w:eastAsia="Times New Roman"/>
        </w:rPr>
        <w:t xml:space="preserve"> </w:t>
      </w:r>
      <w:r w:rsidRPr="001916D8">
        <w:rPr>
          <w:rFonts w:eastAsia="Times New Roman"/>
          <w:b/>
        </w:rPr>
        <w:t>B cells</w:t>
      </w:r>
    </w:p>
    <w:p w14:paraId="168577F3" w14:textId="77777777" w:rsidR="004334FB" w:rsidRPr="00AB2746" w:rsidRDefault="004334FB">
      <w:pPr>
        <w:ind w:left="720" w:firstLine="720"/>
        <w:rPr>
          <w:rFonts w:eastAsia="Times New Roman"/>
        </w:rPr>
      </w:pPr>
      <w:r w:rsidRPr="00AB2746">
        <w:rPr>
          <w:rFonts w:eastAsia="Times New Roman"/>
        </w:rPr>
        <w:t>-</w:t>
      </w:r>
      <w:r w:rsidR="001916D8">
        <w:rPr>
          <w:rFonts w:eastAsia="Times New Roman"/>
        </w:rPr>
        <w:t xml:space="preserve"> </w:t>
      </w:r>
      <w:r w:rsidRPr="001916D8">
        <w:rPr>
          <w:rFonts w:eastAsia="Times New Roman"/>
          <w:b/>
        </w:rPr>
        <w:t>T cells</w:t>
      </w:r>
    </w:p>
    <w:p w14:paraId="19576F9C" w14:textId="77777777" w:rsidR="00231FAC" w:rsidRDefault="004334FB">
      <w:pPr>
        <w:ind w:left="720" w:firstLine="720"/>
        <w:rPr>
          <w:rFonts w:eastAsia="Times New Roman"/>
        </w:rPr>
      </w:pPr>
      <w:r w:rsidRPr="00AB2746">
        <w:rPr>
          <w:rFonts w:eastAsia="Times New Roman"/>
        </w:rPr>
        <w:t>-</w:t>
      </w:r>
      <w:r w:rsidR="001916D8">
        <w:rPr>
          <w:rFonts w:eastAsia="Times New Roman"/>
        </w:rPr>
        <w:t xml:space="preserve"> </w:t>
      </w:r>
      <w:r w:rsidRPr="001916D8">
        <w:rPr>
          <w:rFonts w:eastAsia="Times New Roman"/>
          <w:b/>
        </w:rPr>
        <w:t>NK (natural killer) cells</w:t>
      </w:r>
    </w:p>
    <w:p w14:paraId="4A616E57" w14:textId="77777777" w:rsidR="00231FAC" w:rsidRDefault="00231FAC">
      <w:pPr>
        <w:ind w:left="720" w:firstLine="720"/>
        <w:rPr>
          <w:rFonts w:eastAsia="Times New Roman"/>
        </w:rPr>
      </w:pPr>
      <w:r>
        <w:rPr>
          <w:rFonts w:eastAsia="Times New Roman"/>
        </w:rPr>
        <w:tab/>
        <w:t>- there is an intermediate NK/T progenitor</w:t>
      </w:r>
    </w:p>
    <w:p w14:paraId="16D2E210" w14:textId="77777777" w:rsidR="004334FB" w:rsidRPr="00AB2746" w:rsidRDefault="004334FB">
      <w:pPr>
        <w:ind w:left="720" w:firstLine="720"/>
        <w:rPr>
          <w:rFonts w:eastAsia="Times New Roman"/>
          <w:i/>
        </w:rPr>
      </w:pPr>
    </w:p>
    <w:p w14:paraId="33374D37" w14:textId="77777777" w:rsidR="004334FB" w:rsidRPr="00AB2746" w:rsidRDefault="00231FAC">
      <w:pPr>
        <w:ind w:firstLine="720"/>
        <w:rPr>
          <w:rFonts w:eastAsia="Times New Roman"/>
        </w:rPr>
      </w:pPr>
      <w:r>
        <w:rPr>
          <w:rFonts w:eastAsia="Times New Roman"/>
        </w:rPr>
        <w:t>Common m</w:t>
      </w:r>
      <w:r w:rsidR="004334FB" w:rsidRPr="00AB2746">
        <w:rPr>
          <w:rFonts w:eastAsia="Times New Roman"/>
        </w:rPr>
        <w:t>yeloid progenitors give rise to two distinct progenitors:</w:t>
      </w:r>
    </w:p>
    <w:p w14:paraId="6B9A02CE" w14:textId="79A2113E" w:rsidR="004334FB" w:rsidRPr="00AB2746" w:rsidRDefault="00231FAC">
      <w:pPr>
        <w:ind w:firstLine="720"/>
        <w:rPr>
          <w:rFonts w:eastAsia="Times New Roman"/>
        </w:rPr>
      </w:pPr>
      <w:r>
        <w:rPr>
          <w:rFonts w:eastAsia="Times New Roman"/>
        </w:rPr>
        <w:tab/>
      </w:r>
      <w:r w:rsidR="00DA6EF8">
        <w:rPr>
          <w:rFonts w:eastAsia="Times New Roman"/>
        </w:rPr>
        <w:t xml:space="preserve">1. </w:t>
      </w:r>
      <w:r>
        <w:rPr>
          <w:rFonts w:eastAsia="Times New Roman"/>
        </w:rPr>
        <w:t>Common granulocyte</w:t>
      </w:r>
      <w:r w:rsidR="004334FB" w:rsidRPr="00AB2746">
        <w:rPr>
          <w:rFonts w:eastAsia="Times New Roman"/>
        </w:rPr>
        <w:t xml:space="preserve"> progenitors that give rise to:</w:t>
      </w:r>
    </w:p>
    <w:p w14:paraId="0E6A9226" w14:textId="77777777" w:rsidR="004334FB" w:rsidRPr="00AB2746" w:rsidRDefault="004334FB">
      <w:pPr>
        <w:ind w:left="1440" w:firstLine="720"/>
        <w:rPr>
          <w:rFonts w:eastAsia="Times New Roman"/>
        </w:rPr>
      </w:pPr>
      <w:r w:rsidRPr="00AB2746">
        <w:rPr>
          <w:rFonts w:eastAsia="Times New Roman"/>
        </w:rPr>
        <w:t>-Granulocytes:</w:t>
      </w:r>
    </w:p>
    <w:p w14:paraId="29757247" w14:textId="77777777" w:rsidR="004334FB" w:rsidRPr="00AB2746" w:rsidRDefault="004334FB">
      <w:pPr>
        <w:ind w:left="2160" w:firstLine="720"/>
        <w:rPr>
          <w:rFonts w:eastAsia="Times New Roman"/>
        </w:rPr>
      </w:pPr>
      <w:r w:rsidRPr="001916D8">
        <w:rPr>
          <w:rFonts w:eastAsia="Times New Roman"/>
          <w:b/>
        </w:rPr>
        <w:lastRenderedPageBreak/>
        <w:t>neutrophils</w:t>
      </w:r>
      <w:r w:rsidRPr="00AB2746">
        <w:rPr>
          <w:rFonts w:eastAsia="Times New Roman"/>
        </w:rPr>
        <w:t>,</w:t>
      </w:r>
      <w:r w:rsidR="001916D8">
        <w:rPr>
          <w:rFonts w:eastAsia="Times New Roman"/>
        </w:rPr>
        <w:t xml:space="preserve"> </w:t>
      </w:r>
      <w:r w:rsidRPr="001916D8">
        <w:rPr>
          <w:rFonts w:eastAsia="Times New Roman"/>
          <w:b/>
        </w:rPr>
        <w:t>eosinophils</w:t>
      </w:r>
      <w:r w:rsidRPr="00AB2746">
        <w:rPr>
          <w:rFonts w:eastAsia="Times New Roman"/>
        </w:rPr>
        <w:t>,</w:t>
      </w:r>
      <w:r w:rsidR="001916D8">
        <w:rPr>
          <w:rFonts w:eastAsia="Times New Roman"/>
        </w:rPr>
        <w:t xml:space="preserve"> </w:t>
      </w:r>
      <w:r w:rsidRPr="00AB2746">
        <w:rPr>
          <w:rFonts w:eastAsia="Times New Roman"/>
        </w:rPr>
        <w:t xml:space="preserve">and </w:t>
      </w:r>
      <w:r w:rsidRPr="001916D8">
        <w:rPr>
          <w:rFonts w:eastAsia="Times New Roman"/>
          <w:b/>
        </w:rPr>
        <w:t>basophils</w:t>
      </w:r>
    </w:p>
    <w:p w14:paraId="19ADE9A8" w14:textId="597C6E22" w:rsidR="00231FAC" w:rsidRPr="00AB2746" w:rsidRDefault="00231FAC" w:rsidP="00231FAC">
      <w:pPr>
        <w:ind w:firstLine="720"/>
        <w:rPr>
          <w:rFonts w:eastAsia="Times New Roman"/>
        </w:rPr>
      </w:pPr>
      <w:r>
        <w:rPr>
          <w:rFonts w:eastAsia="Times New Roman"/>
        </w:rPr>
        <w:tab/>
      </w:r>
      <w:r w:rsidR="00DA6EF8">
        <w:rPr>
          <w:rFonts w:eastAsia="Times New Roman"/>
        </w:rPr>
        <w:t xml:space="preserve">2. </w:t>
      </w:r>
      <w:r>
        <w:rPr>
          <w:rFonts w:eastAsia="Times New Roman"/>
        </w:rPr>
        <w:t>“Unknown” progenitor</w:t>
      </w:r>
      <w:r w:rsidRPr="00AB2746">
        <w:rPr>
          <w:rFonts w:eastAsia="Times New Roman"/>
        </w:rPr>
        <w:t xml:space="preserve"> that give</w:t>
      </w:r>
      <w:r>
        <w:rPr>
          <w:rFonts w:eastAsia="Times New Roman"/>
        </w:rPr>
        <w:t>s</w:t>
      </w:r>
      <w:r w:rsidRPr="00AB2746">
        <w:rPr>
          <w:rFonts w:eastAsia="Times New Roman"/>
        </w:rPr>
        <w:t xml:space="preserve"> rise to:</w:t>
      </w:r>
    </w:p>
    <w:p w14:paraId="3FE9A008" w14:textId="77777777" w:rsidR="004334FB" w:rsidRPr="00AB2746" w:rsidRDefault="00231FAC" w:rsidP="00231FAC">
      <w:pPr>
        <w:ind w:left="2160"/>
        <w:rPr>
          <w:rFonts w:eastAsia="Times New Roman"/>
        </w:rPr>
      </w:pPr>
      <w:r>
        <w:rPr>
          <w:rFonts w:eastAsia="Times New Roman"/>
        </w:rPr>
        <w:t>-</w:t>
      </w:r>
      <w:r w:rsidR="001916D8">
        <w:rPr>
          <w:rFonts w:eastAsia="Times New Roman"/>
        </w:rPr>
        <w:t xml:space="preserve"> </w:t>
      </w:r>
      <w:r w:rsidRPr="001916D8">
        <w:rPr>
          <w:rFonts w:eastAsia="Times New Roman"/>
          <w:b/>
        </w:rPr>
        <w:t>Monocytes</w:t>
      </w:r>
      <w:r>
        <w:rPr>
          <w:rFonts w:eastAsia="Times New Roman"/>
        </w:rPr>
        <w:t xml:space="preserve">: these are the bloodborne precursors of tissue </w:t>
      </w:r>
      <w:r w:rsidR="004334FB" w:rsidRPr="001916D8">
        <w:rPr>
          <w:rFonts w:eastAsia="Times New Roman"/>
          <w:b/>
        </w:rPr>
        <w:t>macrophages</w:t>
      </w:r>
      <w:r>
        <w:rPr>
          <w:rFonts w:eastAsia="Times New Roman"/>
        </w:rPr>
        <w:t xml:space="preserve"> and </w:t>
      </w:r>
      <w:r w:rsidRPr="001916D8">
        <w:rPr>
          <w:rFonts w:eastAsia="Times New Roman"/>
          <w:b/>
        </w:rPr>
        <w:t>d</w:t>
      </w:r>
      <w:r w:rsidR="004334FB" w:rsidRPr="001916D8">
        <w:rPr>
          <w:rFonts w:eastAsia="Times New Roman"/>
          <w:b/>
        </w:rPr>
        <w:t>endritic</w:t>
      </w:r>
      <w:r w:rsidR="004334FB" w:rsidRPr="00AB2746">
        <w:rPr>
          <w:rFonts w:eastAsia="Times New Roman"/>
        </w:rPr>
        <w:t xml:space="preserve"> </w:t>
      </w:r>
      <w:r w:rsidR="004334FB" w:rsidRPr="001916D8">
        <w:rPr>
          <w:rFonts w:eastAsia="Times New Roman"/>
          <w:b/>
        </w:rPr>
        <w:t>cells</w:t>
      </w:r>
    </w:p>
    <w:p w14:paraId="00AD301F" w14:textId="77777777" w:rsidR="004334FB" w:rsidRPr="00AB2746" w:rsidRDefault="004334FB">
      <w:pPr>
        <w:ind w:left="1440" w:firstLine="720"/>
        <w:rPr>
          <w:rFonts w:eastAsia="Times New Roman"/>
        </w:rPr>
      </w:pPr>
      <w:r w:rsidRPr="00AB2746">
        <w:rPr>
          <w:rFonts w:eastAsia="Times New Roman"/>
        </w:rPr>
        <w:t>-</w:t>
      </w:r>
      <w:r w:rsidR="001916D8">
        <w:rPr>
          <w:rFonts w:eastAsia="Times New Roman"/>
        </w:rPr>
        <w:t xml:space="preserve"> </w:t>
      </w:r>
      <w:r w:rsidRPr="001916D8">
        <w:rPr>
          <w:rFonts w:eastAsia="Times New Roman"/>
          <w:b/>
        </w:rPr>
        <w:t>Mast</w:t>
      </w:r>
      <w:r w:rsidRPr="00AB2746">
        <w:rPr>
          <w:rFonts w:eastAsia="Times New Roman"/>
        </w:rPr>
        <w:t xml:space="preserve"> </w:t>
      </w:r>
      <w:r w:rsidRPr="001916D8">
        <w:rPr>
          <w:rFonts w:eastAsia="Times New Roman"/>
          <w:b/>
        </w:rPr>
        <w:t>cells</w:t>
      </w:r>
    </w:p>
    <w:p w14:paraId="0F1BC73E" w14:textId="77777777" w:rsidR="004334FB" w:rsidRPr="00AB2746" w:rsidRDefault="004334FB">
      <w:pPr>
        <w:pStyle w:val="BodyTextIndent"/>
        <w:rPr>
          <w:rFonts w:ascii="Times New Roman" w:hAnsi="Times New Roman"/>
        </w:rPr>
      </w:pPr>
      <w:r w:rsidRPr="00AB2746">
        <w:rPr>
          <w:rFonts w:ascii="Times New Roman" w:hAnsi="Times New Roman"/>
        </w:rPr>
        <w:t>Erythroid progenitors differentiate into:</w:t>
      </w:r>
    </w:p>
    <w:p w14:paraId="37B74EEC" w14:textId="77777777" w:rsidR="004334FB" w:rsidRPr="00AB2746" w:rsidRDefault="004334FB">
      <w:pPr>
        <w:ind w:left="1440" w:firstLine="720"/>
        <w:rPr>
          <w:rFonts w:eastAsia="Times New Roman"/>
        </w:rPr>
      </w:pPr>
      <w:r w:rsidRPr="00AB2746">
        <w:rPr>
          <w:rFonts w:eastAsia="Times New Roman"/>
        </w:rPr>
        <w:t>-</w:t>
      </w:r>
      <w:r w:rsidR="001916D8">
        <w:rPr>
          <w:rFonts w:eastAsia="Times New Roman"/>
        </w:rPr>
        <w:t xml:space="preserve"> </w:t>
      </w:r>
      <w:r w:rsidRPr="001916D8">
        <w:rPr>
          <w:rFonts w:eastAsia="Times New Roman"/>
          <w:b/>
        </w:rPr>
        <w:t>Megakaryocytes</w:t>
      </w:r>
      <w:r w:rsidRPr="00AB2746">
        <w:rPr>
          <w:rFonts w:eastAsia="Times New Roman"/>
        </w:rPr>
        <w:t xml:space="preserve">, from which </w:t>
      </w:r>
      <w:r w:rsidRPr="001916D8">
        <w:rPr>
          <w:rFonts w:eastAsia="Times New Roman"/>
          <w:b/>
        </w:rPr>
        <w:t>platelets</w:t>
      </w:r>
      <w:r w:rsidRPr="00AB2746">
        <w:rPr>
          <w:rFonts w:eastAsia="Times New Roman"/>
        </w:rPr>
        <w:t xml:space="preserve"> are derived</w:t>
      </w:r>
    </w:p>
    <w:p w14:paraId="0E5B77F6" w14:textId="77777777" w:rsidR="004334FB" w:rsidRPr="00AB2746" w:rsidRDefault="004334FB">
      <w:pPr>
        <w:ind w:left="2160"/>
        <w:rPr>
          <w:rFonts w:eastAsia="Times New Roman"/>
        </w:rPr>
      </w:pPr>
      <w:r w:rsidRPr="00AB2746">
        <w:rPr>
          <w:rFonts w:eastAsia="Times New Roman"/>
        </w:rPr>
        <w:t>-</w:t>
      </w:r>
      <w:r w:rsidR="001916D8">
        <w:rPr>
          <w:rFonts w:eastAsia="Times New Roman"/>
        </w:rPr>
        <w:t xml:space="preserve"> </w:t>
      </w:r>
      <w:r w:rsidRPr="00AB2746">
        <w:rPr>
          <w:rFonts w:eastAsia="Times New Roman"/>
        </w:rPr>
        <w:t xml:space="preserve">Erythroblasts, from which </w:t>
      </w:r>
      <w:r w:rsidRPr="001916D8">
        <w:rPr>
          <w:rFonts w:eastAsia="Times New Roman"/>
          <w:b/>
        </w:rPr>
        <w:t>red blood cells</w:t>
      </w:r>
      <w:r w:rsidRPr="00AB2746">
        <w:rPr>
          <w:rFonts w:eastAsia="Times New Roman"/>
        </w:rPr>
        <w:t xml:space="preserve"> (RBC, </w:t>
      </w:r>
      <w:r w:rsidRPr="001916D8">
        <w:rPr>
          <w:rFonts w:eastAsia="Times New Roman"/>
          <w:b/>
        </w:rPr>
        <w:t>erythrocytes</w:t>
      </w:r>
      <w:r w:rsidRPr="00AB2746">
        <w:rPr>
          <w:rFonts w:eastAsia="Times New Roman"/>
        </w:rPr>
        <w:t>) are derived</w:t>
      </w:r>
    </w:p>
    <w:p w14:paraId="6615C76C" w14:textId="77777777" w:rsidR="004334FB" w:rsidRPr="00AB2746" w:rsidRDefault="004334FB">
      <w:pPr>
        <w:ind w:left="720" w:firstLine="720"/>
        <w:rPr>
          <w:rFonts w:eastAsia="Times New Roman"/>
        </w:rPr>
      </w:pPr>
    </w:p>
    <w:p w14:paraId="6C9056C5" w14:textId="77777777" w:rsidR="001916D8" w:rsidRDefault="001916D8">
      <w:pPr>
        <w:rPr>
          <w:rFonts w:eastAsia="Times New Roman"/>
        </w:rPr>
      </w:pPr>
      <w:r>
        <w:rPr>
          <w:rFonts w:eastAsia="Times New Roman"/>
        </w:rPr>
        <w:t>Pictures and schematic representations of all cell types in Fig. 1.12</w:t>
      </w:r>
    </w:p>
    <w:p w14:paraId="785DA9EA" w14:textId="77777777" w:rsidR="004334FB" w:rsidRPr="00AB2746" w:rsidRDefault="004334FB">
      <w:pPr>
        <w:rPr>
          <w:rFonts w:eastAsia="Times New Roman"/>
        </w:rPr>
      </w:pPr>
    </w:p>
    <w:p w14:paraId="3C4C7B02" w14:textId="77777777" w:rsidR="004334FB" w:rsidRPr="00AB2746" w:rsidRDefault="004334FB">
      <w:pPr>
        <w:rPr>
          <w:rFonts w:eastAsia="Times New Roman"/>
        </w:rPr>
      </w:pPr>
      <w:r w:rsidRPr="00AB2746">
        <w:rPr>
          <w:rFonts w:eastAsia="Times New Roman"/>
          <w:b/>
        </w:rPr>
        <w:t>Macrophages</w:t>
      </w:r>
      <w:r w:rsidRPr="00AB2746">
        <w:rPr>
          <w:rFonts w:eastAsia="Times New Roman"/>
        </w:rPr>
        <w:t xml:space="preserve"> </w:t>
      </w:r>
    </w:p>
    <w:p w14:paraId="5D17BF16" w14:textId="77777777" w:rsidR="004334FB" w:rsidRPr="00AB2746" w:rsidRDefault="004334FB">
      <w:pPr>
        <w:ind w:left="720"/>
        <w:rPr>
          <w:rFonts w:eastAsia="Times New Roman"/>
        </w:rPr>
      </w:pPr>
      <w:r w:rsidRPr="00AB2746">
        <w:rPr>
          <w:rFonts w:eastAsia="Times New Roman"/>
        </w:rPr>
        <w:t>-</w:t>
      </w:r>
      <w:r w:rsidR="001916D8">
        <w:rPr>
          <w:rFonts w:eastAsia="Times New Roman"/>
        </w:rPr>
        <w:t xml:space="preserve"> </w:t>
      </w:r>
      <w:r w:rsidRPr="00AB2746">
        <w:rPr>
          <w:rFonts w:eastAsia="Times New Roman"/>
        </w:rPr>
        <w:t xml:space="preserve">One of the two major </w:t>
      </w:r>
      <w:r w:rsidRPr="00AB2746">
        <w:rPr>
          <w:rFonts w:eastAsia="Times New Roman"/>
          <w:b/>
        </w:rPr>
        <w:t>phagocyte</w:t>
      </w:r>
      <w:r w:rsidRPr="00AB2746">
        <w:rPr>
          <w:rFonts w:eastAsia="Times New Roman"/>
        </w:rPr>
        <w:t xml:space="preserve"> types (the other is neutrophil)</w:t>
      </w:r>
    </w:p>
    <w:p w14:paraId="730A9425" w14:textId="77777777" w:rsidR="004334FB" w:rsidRPr="00AB2746" w:rsidRDefault="004334FB">
      <w:pPr>
        <w:ind w:left="720"/>
        <w:rPr>
          <w:rFonts w:eastAsia="Times New Roman"/>
        </w:rPr>
      </w:pPr>
      <w:r w:rsidRPr="00AB2746">
        <w:rPr>
          <w:rFonts w:eastAsia="Times New Roman"/>
        </w:rPr>
        <w:t>-</w:t>
      </w:r>
      <w:r w:rsidR="001916D8">
        <w:rPr>
          <w:rFonts w:eastAsia="Times New Roman"/>
        </w:rPr>
        <w:t xml:space="preserve"> </w:t>
      </w:r>
      <w:r w:rsidRPr="00AB2746">
        <w:rPr>
          <w:rFonts w:eastAsia="Times New Roman"/>
        </w:rPr>
        <w:t>eat not only pathogens but also dead host cells and cell debris</w:t>
      </w:r>
      <w:r w:rsidRPr="00AB2746">
        <w:rPr>
          <w:rFonts w:eastAsia="Times New Roman"/>
        </w:rPr>
        <w:tab/>
      </w:r>
    </w:p>
    <w:p w14:paraId="77E23185" w14:textId="77777777" w:rsidR="004334FB" w:rsidRPr="00AB2746" w:rsidRDefault="004334FB">
      <w:pPr>
        <w:ind w:left="720"/>
        <w:rPr>
          <w:rFonts w:eastAsia="Times New Roman"/>
        </w:rPr>
      </w:pPr>
      <w:r w:rsidRPr="00AB2746">
        <w:rPr>
          <w:rFonts w:eastAsia="Times New Roman"/>
        </w:rPr>
        <w:t>-</w:t>
      </w:r>
      <w:r w:rsidR="001916D8">
        <w:rPr>
          <w:rFonts w:eastAsia="Times New Roman"/>
        </w:rPr>
        <w:t xml:space="preserve"> </w:t>
      </w:r>
      <w:r w:rsidRPr="00AB2746">
        <w:rPr>
          <w:rFonts w:eastAsia="Times New Roman"/>
        </w:rPr>
        <w:t>Widely distributed in the body. First to respond to invaders in tissues (before neutrophils leak out of the blood).</w:t>
      </w:r>
    </w:p>
    <w:p w14:paraId="3B92B2AE"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 xml:space="preserve">Immature form is called </w:t>
      </w:r>
      <w:r w:rsidRPr="00AB2746">
        <w:rPr>
          <w:rFonts w:eastAsia="Times New Roman"/>
          <w:b/>
        </w:rPr>
        <w:t>monocytes</w:t>
      </w:r>
      <w:r w:rsidRPr="00AB2746">
        <w:rPr>
          <w:rFonts w:eastAsia="Times New Roman"/>
        </w:rPr>
        <w:t>: when they migrate from the blood into tissues they</w:t>
      </w:r>
    </w:p>
    <w:p w14:paraId="05DD7E54" w14:textId="77777777" w:rsidR="004334FB" w:rsidRPr="00AB2746" w:rsidRDefault="004334FB">
      <w:pPr>
        <w:ind w:firstLine="720"/>
        <w:rPr>
          <w:rFonts w:eastAsia="Times New Roman"/>
        </w:rPr>
      </w:pPr>
      <w:r w:rsidRPr="00AB2746">
        <w:rPr>
          <w:rFonts w:eastAsia="Times New Roman"/>
        </w:rPr>
        <w:t>differentiate into macrophages.</w:t>
      </w:r>
    </w:p>
    <w:p w14:paraId="1D440A13"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 xml:space="preserve">Major </w:t>
      </w:r>
      <w:r w:rsidRPr="00AB2746">
        <w:rPr>
          <w:rFonts w:eastAsia="Times New Roman"/>
          <w:b/>
        </w:rPr>
        <w:t>antigen presenting cell (APC)</w:t>
      </w:r>
    </w:p>
    <w:p w14:paraId="56433F29" w14:textId="77777777" w:rsidR="004334FB" w:rsidRPr="00AB2746" w:rsidRDefault="004334FB">
      <w:pPr>
        <w:pStyle w:val="Heading2"/>
      </w:pPr>
    </w:p>
    <w:p w14:paraId="6CDAF3F0" w14:textId="77777777" w:rsidR="004334FB" w:rsidRPr="00AB2746" w:rsidRDefault="004334FB">
      <w:pPr>
        <w:pStyle w:val="Heading2"/>
        <w:rPr>
          <w:u w:val="none"/>
        </w:rPr>
      </w:pPr>
      <w:r w:rsidRPr="00AB2746">
        <w:rPr>
          <w:u w:val="none"/>
        </w:rPr>
        <w:t>Dendritic Cells</w:t>
      </w:r>
    </w:p>
    <w:p w14:paraId="26CD3B8B" w14:textId="0B6EC78D" w:rsidR="004334FB" w:rsidRPr="00AB2746" w:rsidRDefault="004334FB">
      <w:pPr>
        <w:ind w:left="720"/>
        <w:rPr>
          <w:rFonts w:eastAsia="Times New Roman"/>
        </w:rPr>
      </w:pPr>
      <w:r w:rsidRPr="00AB2746">
        <w:rPr>
          <w:rFonts w:eastAsia="Times New Roman"/>
        </w:rPr>
        <w:t>-</w:t>
      </w:r>
      <w:r w:rsidR="001916D8">
        <w:rPr>
          <w:rFonts w:eastAsia="Times New Roman"/>
        </w:rPr>
        <w:t xml:space="preserve"> </w:t>
      </w:r>
      <w:r w:rsidRPr="00AB2746">
        <w:rPr>
          <w:rFonts w:eastAsia="Times New Roman"/>
        </w:rPr>
        <w:t xml:space="preserve">immature dendritic cells reside in tissues and continuously ingest surrounding fluid; after taking up pathogen, they mature and migrate to </w:t>
      </w:r>
      <w:r w:rsidRPr="00AB2746">
        <w:rPr>
          <w:rFonts w:eastAsia="Times New Roman"/>
          <w:b/>
        </w:rPr>
        <w:t>lymph nodes</w:t>
      </w:r>
      <w:r w:rsidRPr="00AB2746">
        <w:rPr>
          <w:rFonts w:eastAsia="Times New Roman"/>
        </w:rPr>
        <w:t xml:space="preserve"> where they serve as </w:t>
      </w:r>
      <w:r w:rsidRPr="00AD6008">
        <w:rPr>
          <w:rFonts w:eastAsia="Times New Roman"/>
          <w:b/>
        </w:rPr>
        <w:t>APC</w:t>
      </w:r>
      <w:r w:rsidRPr="00AB2746">
        <w:rPr>
          <w:rFonts w:eastAsia="Times New Roman"/>
        </w:rPr>
        <w:t xml:space="preserve">s. </w:t>
      </w:r>
      <w:r w:rsidRPr="00AB2746">
        <w:rPr>
          <w:rFonts w:eastAsia="Times New Roman"/>
        </w:rPr>
        <w:lastRenderedPageBreak/>
        <w:t xml:space="preserve">Cellular messengers that inform lymphocytes in lymph nodes of a nearby infection. </w:t>
      </w:r>
      <w:r w:rsidRPr="001916D8">
        <w:rPr>
          <w:rFonts w:ascii="TimesNewRomanPSMT" w:eastAsia="Times New Roman" w:hAnsi="TimesNewRomanPSMT"/>
          <w:u w:val="single"/>
        </w:rPr>
        <w:t>Crucial bridge</w:t>
      </w:r>
      <w:r>
        <w:rPr>
          <w:rFonts w:ascii="TimesNewRomanPSMT" w:eastAsia="Times New Roman" w:hAnsi="TimesNewRomanPSMT"/>
        </w:rPr>
        <w:t xml:space="preserve"> between innate and adaptive immunity.</w:t>
      </w:r>
    </w:p>
    <w:p w14:paraId="2A7218FE" w14:textId="77777777" w:rsidR="004334FB" w:rsidRPr="00AB2746" w:rsidRDefault="004334FB">
      <w:pPr>
        <w:pStyle w:val="Heading2"/>
        <w:rPr>
          <w:u w:val="none"/>
        </w:rPr>
      </w:pPr>
    </w:p>
    <w:p w14:paraId="76358569" w14:textId="77777777" w:rsidR="004334FB" w:rsidRPr="001916D8" w:rsidRDefault="004334FB">
      <w:pPr>
        <w:pStyle w:val="Heading2"/>
        <w:rPr>
          <w:b w:val="0"/>
          <w:u w:val="none"/>
        </w:rPr>
      </w:pPr>
      <w:r w:rsidRPr="00AB2746">
        <w:rPr>
          <w:u w:val="none"/>
        </w:rPr>
        <w:t>Granulocytes</w:t>
      </w:r>
      <w:r w:rsidR="001916D8">
        <w:rPr>
          <w:u w:val="none"/>
        </w:rPr>
        <w:t xml:space="preserve"> </w:t>
      </w:r>
    </w:p>
    <w:p w14:paraId="7E4C15BC"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Three types (n</w:t>
      </w:r>
      <w:r w:rsidR="00E845A2">
        <w:rPr>
          <w:rFonts w:eastAsia="Times New Roman"/>
        </w:rPr>
        <w:t>eutrophil, basophil, eosinophil</w:t>
      </w:r>
      <w:r w:rsidRPr="00AB2746">
        <w:rPr>
          <w:rFonts w:eastAsia="Times New Roman"/>
        </w:rPr>
        <w:t>).</w:t>
      </w:r>
    </w:p>
    <w:p w14:paraId="47EAD298"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They release contents of their granules (toxic granule proteins and free radicals) that can</w:t>
      </w:r>
    </w:p>
    <w:p w14:paraId="169DF075" w14:textId="77777777" w:rsidR="004334FB" w:rsidRPr="00AB2746" w:rsidRDefault="004334FB">
      <w:pPr>
        <w:ind w:firstLine="720"/>
        <w:rPr>
          <w:rFonts w:eastAsia="Times New Roman"/>
        </w:rPr>
      </w:pPr>
      <w:r w:rsidRPr="00AB2746">
        <w:rPr>
          <w:rFonts w:eastAsia="Times New Roman"/>
        </w:rPr>
        <w:t>combat pathogens.</w:t>
      </w:r>
    </w:p>
    <w:p w14:paraId="47BEF772" w14:textId="77777777" w:rsidR="00913A3E" w:rsidRPr="00AB2746" w:rsidRDefault="00913A3E" w:rsidP="00913A3E">
      <w:pPr>
        <w:ind w:left="720"/>
        <w:rPr>
          <w:rFonts w:eastAsia="Times New Roman"/>
        </w:rPr>
      </w:pPr>
      <w:r w:rsidRPr="00AB2746">
        <w:rPr>
          <w:rFonts w:eastAsia="Times New Roman"/>
        </w:rPr>
        <w:t>-</w:t>
      </w:r>
      <w:r>
        <w:rPr>
          <w:rFonts w:eastAsia="Times New Roman"/>
        </w:rPr>
        <w:t xml:space="preserve"> </w:t>
      </w:r>
      <w:r w:rsidRPr="00AB2746">
        <w:rPr>
          <w:rFonts w:eastAsia="Times New Roman"/>
        </w:rPr>
        <w:t xml:space="preserve">They also produce </w:t>
      </w:r>
      <w:r>
        <w:rPr>
          <w:rFonts w:eastAsia="Times New Roman"/>
        </w:rPr>
        <w:t>bioactive lipids</w:t>
      </w:r>
      <w:r w:rsidRPr="00AB2746">
        <w:rPr>
          <w:rFonts w:eastAsia="Times New Roman"/>
        </w:rPr>
        <w:t xml:space="preserve"> (prostaglandin, leukotrienes</w:t>
      </w:r>
      <w:r>
        <w:rPr>
          <w:rFonts w:eastAsia="Times New Roman"/>
        </w:rPr>
        <w:t>)</w:t>
      </w:r>
      <w:r w:rsidRPr="00AB2746">
        <w:rPr>
          <w:rFonts w:eastAsia="Times New Roman"/>
        </w:rPr>
        <w:t xml:space="preserve"> and </w:t>
      </w:r>
      <w:r>
        <w:rPr>
          <w:rFonts w:eastAsia="Times New Roman"/>
        </w:rPr>
        <w:t>proteins (</w:t>
      </w:r>
      <w:r w:rsidRPr="00AB2746">
        <w:rPr>
          <w:rFonts w:eastAsia="Times New Roman"/>
        </w:rPr>
        <w:t>cytokines) that amplify the</w:t>
      </w:r>
      <w:r>
        <w:rPr>
          <w:rFonts w:eastAsia="Times New Roman"/>
        </w:rPr>
        <w:t xml:space="preserve"> </w:t>
      </w:r>
      <w:r w:rsidRPr="00AB2746">
        <w:rPr>
          <w:rFonts w:eastAsia="Times New Roman"/>
        </w:rPr>
        <w:t>inflammatory response by recruiting and activating further leukocytes and epithelial cells.</w:t>
      </w:r>
    </w:p>
    <w:p w14:paraId="05BA197F"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Also called polymorphonuclear leukocytes (PMN) because of their oddly shaped nuclei.</w:t>
      </w:r>
    </w:p>
    <w:p w14:paraId="4F70D183"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Relatively short-lived and produced in large numbers during infection/inflammation</w:t>
      </w:r>
    </w:p>
    <w:p w14:paraId="36226728" w14:textId="77777777" w:rsidR="004334FB" w:rsidRPr="00AB2746" w:rsidRDefault="004334FB">
      <w:pPr>
        <w:rPr>
          <w:rFonts w:eastAsia="Times New Roman"/>
        </w:rPr>
      </w:pPr>
      <w:r w:rsidRPr="00AB2746">
        <w:rPr>
          <w:rFonts w:eastAsia="Times New Roman"/>
        </w:rPr>
        <w:t xml:space="preserve">    </w:t>
      </w:r>
    </w:p>
    <w:p w14:paraId="60DC37D4" w14:textId="77777777" w:rsidR="004334FB" w:rsidRPr="00AB2746" w:rsidRDefault="004334FB">
      <w:pPr>
        <w:rPr>
          <w:rFonts w:eastAsia="Times New Roman"/>
        </w:rPr>
      </w:pPr>
      <w:r w:rsidRPr="00AB2746">
        <w:rPr>
          <w:rFonts w:eastAsia="Times New Roman"/>
        </w:rPr>
        <w:t xml:space="preserve">   *</w:t>
      </w:r>
      <w:r w:rsidRPr="00AB2746">
        <w:rPr>
          <w:rFonts w:eastAsia="Times New Roman"/>
          <w:b/>
        </w:rPr>
        <w:t>neutrophils</w:t>
      </w:r>
    </w:p>
    <w:p w14:paraId="7B56B919" w14:textId="77777777" w:rsidR="004334FB" w:rsidRPr="00AB2746" w:rsidRDefault="004334FB">
      <w:pPr>
        <w:ind w:firstLine="720"/>
        <w:rPr>
          <w:rFonts w:eastAsia="Times New Roman"/>
        </w:rPr>
      </w:pPr>
      <w:r w:rsidRPr="00AB2746">
        <w:rPr>
          <w:rFonts w:eastAsia="Times New Roman"/>
        </w:rPr>
        <w:t>-Also acts as a major phagocytic cell: macrophages and neutrophils are major phagocytes</w:t>
      </w:r>
    </w:p>
    <w:p w14:paraId="4907E24D" w14:textId="77777777" w:rsidR="004334FB" w:rsidRPr="00AB2746" w:rsidRDefault="004334FB">
      <w:pPr>
        <w:ind w:firstLine="720"/>
        <w:rPr>
          <w:rFonts w:eastAsia="Times New Roman"/>
        </w:rPr>
      </w:pPr>
      <w:r w:rsidRPr="00AB2746">
        <w:rPr>
          <w:rFonts w:eastAsia="Times New Roman"/>
        </w:rPr>
        <w:t>that engulf bacteria.</w:t>
      </w:r>
    </w:p>
    <w:p w14:paraId="4E81854E"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Most numerous among granulocytes. (Fig. 1.1</w:t>
      </w:r>
      <w:r w:rsidR="001916D8">
        <w:rPr>
          <w:rFonts w:eastAsia="Times New Roman"/>
        </w:rPr>
        <w:t>5</w:t>
      </w:r>
      <w:r w:rsidRPr="00AB2746">
        <w:rPr>
          <w:rFonts w:eastAsia="Times New Roman"/>
        </w:rPr>
        <w:t>)</w:t>
      </w:r>
    </w:p>
    <w:p w14:paraId="59E3D94D"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move rapidly into sites of infection, eat microorganisms and then die (Fig. 1.1</w:t>
      </w:r>
      <w:r w:rsidR="001916D8">
        <w:rPr>
          <w:rFonts w:eastAsia="Times New Roman"/>
        </w:rPr>
        <w:t>6</w:t>
      </w:r>
      <w:r w:rsidRPr="00AB2746">
        <w:rPr>
          <w:rFonts w:eastAsia="Times New Roman"/>
        </w:rPr>
        <w:t>)</w:t>
      </w:r>
    </w:p>
    <w:p w14:paraId="15144241"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Deficiency in neutrophils leads to overwhelming bacterial infection.</w:t>
      </w:r>
    </w:p>
    <w:p w14:paraId="453E84F0" w14:textId="77777777" w:rsidR="004334FB" w:rsidRPr="00AB2746" w:rsidRDefault="004334FB">
      <w:pPr>
        <w:rPr>
          <w:rFonts w:eastAsia="Times New Roman"/>
        </w:rPr>
      </w:pPr>
      <w:r w:rsidRPr="00AB2746">
        <w:rPr>
          <w:rFonts w:eastAsia="Times New Roman"/>
        </w:rPr>
        <w:t xml:space="preserve">   </w:t>
      </w:r>
    </w:p>
    <w:p w14:paraId="0A7ED66A" w14:textId="77777777" w:rsidR="004334FB" w:rsidRPr="00AB2746" w:rsidRDefault="004334FB">
      <w:pPr>
        <w:rPr>
          <w:rFonts w:eastAsia="Times New Roman"/>
        </w:rPr>
      </w:pPr>
      <w:r w:rsidRPr="00AB2746">
        <w:rPr>
          <w:rFonts w:eastAsia="Times New Roman"/>
        </w:rPr>
        <w:t xml:space="preserve">   *</w:t>
      </w:r>
      <w:r w:rsidRPr="00AB2746">
        <w:rPr>
          <w:rFonts w:eastAsia="Times New Roman"/>
          <w:b/>
        </w:rPr>
        <w:t>eosinophils</w:t>
      </w:r>
    </w:p>
    <w:p w14:paraId="3EF45136"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Named because of they way they stain: their granules contain basic proteins that stain</w:t>
      </w:r>
    </w:p>
    <w:p w14:paraId="3DDC6101" w14:textId="77777777" w:rsidR="004334FB" w:rsidRPr="00AB2746" w:rsidRDefault="004334FB">
      <w:pPr>
        <w:ind w:firstLine="720"/>
        <w:rPr>
          <w:rFonts w:eastAsia="Times New Roman"/>
        </w:rPr>
      </w:pPr>
      <w:r w:rsidRPr="00AB2746">
        <w:rPr>
          <w:rFonts w:eastAsia="Times New Roman"/>
        </w:rPr>
        <w:t>bright orange by the acidic stain eosin.</w:t>
      </w:r>
    </w:p>
    <w:p w14:paraId="4A823BC7"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Only a small number found in circulation -most are found in tissues, especially in the</w:t>
      </w:r>
    </w:p>
    <w:p w14:paraId="013C2806" w14:textId="77777777" w:rsidR="004334FB" w:rsidRPr="00AB2746" w:rsidRDefault="004334FB">
      <w:pPr>
        <w:ind w:firstLine="720"/>
        <w:rPr>
          <w:rFonts w:eastAsia="Times New Roman"/>
        </w:rPr>
      </w:pPr>
      <w:r w:rsidRPr="00AB2746">
        <w:rPr>
          <w:rFonts w:eastAsia="Times New Roman"/>
        </w:rPr>
        <w:lastRenderedPageBreak/>
        <w:t>connective tissues underneath respiratory, gut, and genitourinary epithelium.</w:t>
      </w:r>
    </w:p>
    <w:p w14:paraId="7BD822C7" w14:textId="77777777" w:rsidR="004334FB" w:rsidRPr="00AB2746" w:rsidRDefault="004334FB">
      <w:pPr>
        <w:ind w:firstLine="720"/>
        <w:rPr>
          <w:rFonts w:eastAsia="Times New Roman"/>
        </w:rPr>
      </w:pPr>
      <w:r w:rsidRPr="00AB2746">
        <w:rPr>
          <w:rFonts w:eastAsia="Times New Roman"/>
        </w:rPr>
        <w:t>-</w:t>
      </w:r>
      <w:r w:rsidR="001916D8">
        <w:rPr>
          <w:rFonts w:eastAsia="Times New Roman"/>
        </w:rPr>
        <w:t xml:space="preserve"> </w:t>
      </w:r>
      <w:r w:rsidRPr="00AB2746">
        <w:rPr>
          <w:rFonts w:eastAsia="Times New Roman"/>
        </w:rPr>
        <w:t>Plays a role during parasite infection but also causes tissue damage in some allergic</w:t>
      </w:r>
    </w:p>
    <w:p w14:paraId="2DBB19C4" w14:textId="77777777" w:rsidR="004334FB" w:rsidRPr="00AB2746" w:rsidRDefault="004334FB">
      <w:pPr>
        <w:ind w:firstLine="720"/>
        <w:rPr>
          <w:rFonts w:eastAsia="Times New Roman"/>
        </w:rPr>
      </w:pPr>
      <w:r w:rsidRPr="00AB2746">
        <w:rPr>
          <w:rFonts w:eastAsia="Times New Roman"/>
        </w:rPr>
        <w:t>reaction.</w:t>
      </w:r>
    </w:p>
    <w:p w14:paraId="7DD841C0" w14:textId="77777777" w:rsidR="004334FB" w:rsidRPr="00AB2746" w:rsidRDefault="004334FB">
      <w:pPr>
        <w:rPr>
          <w:rFonts w:eastAsia="Times New Roman"/>
        </w:rPr>
      </w:pPr>
      <w:r w:rsidRPr="00AB2746">
        <w:rPr>
          <w:rFonts w:eastAsia="Times New Roman"/>
        </w:rPr>
        <w:t xml:space="preserve">     </w:t>
      </w:r>
    </w:p>
    <w:p w14:paraId="6C5F62E0" w14:textId="77777777" w:rsidR="004334FB" w:rsidRPr="00AB2746" w:rsidRDefault="004334FB">
      <w:pPr>
        <w:rPr>
          <w:rFonts w:eastAsia="Times New Roman"/>
        </w:rPr>
      </w:pPr>
      <w:r w:rsidRPr="00AB2746">
        <w:rPr>
          <w:rFonts w:eastAsia="Times New Roman"/>
        </w:rPr>
        <w:t xml:space="preserve">  *</w:t>
      </w:r>
      <w:r w:rsidRPr="00AB2746">
        <w:rPr>
          <w:rFonts w:eastAsia="Times New Roman"/>
          <w:b/>
        </w:rPr>
        <w:t>basophils</w:t>
      </w:r>
    </w:p>
    <w:p w14:paraId="22611C98" w14:textId="77777777" w:rsidR="004334FB" w:rsidRPr="00AB2746" w:rsidRDefault="004334FB">
      <w:pPr>
        <w:ind w:left="720"/>
        <w:rPr>
          <w:rFonts w:eastAsia="Times New Roman"/>
        </w:rPr>
      </w:pPr>
      <w:r w:rsidRPr="00AB2746">
        <w:rPr>
          <w:rFonts w:eastAsia="Times New Roman"/>
        </w:rPr>
        <w:t>-</w:t>
      </w:r>
      <w:r w:rsidR="001916D8">
        <w:rPr>
          <w:rFonts w:eastAsia="Times New Roman"/>
        </w:rPr>
        <w:t xml:space="preserve"> </w:t>
      </w:r>
      <w:r w:rsidRPr="00AB2746">
        <w:rPr>
          <w:rFonts w:eastAsia="Times New Roman"/>
        </w:rPr>
        <w:t>stains with basic dyes like hematoxylin</w:t>
      </w:r>
    </w:p>
    <w:p w14:paraId="0292B862" w14:textId="7D477787" w:rsidR="004334FB" w:rsidRPr="00AB2746" w:rsidRDefault="004334FB" w:rsidP="00231FAC">
      <w:pPr>
        <w:ind w:left="720"/>
      </w:pPr>
      <w:r w:rsidRPr="00AB2746">
        <w:t>-</w:t>
      </w:r>
      <w:r w:rsidR="001916D8">
        <w:t xml:space="preserve"> </w:t>
      </w:r>
      <w:r w:rsidRPr="00AB2746">
        <w:t>least abundant and not much known; may have similar function to that of mast cells; basophils circulate whereas most mast cells are resident in tissues</w:t>
      </w:r>
      <w:r w:rsidR="001916D8">
        <w:t>. Recent advances sugg</w:t>
      </w:r>
      <w:r w:rsidR="00913A3E">
        <w:t>est that basophils can convert</w:t>
      </w:r>
      <w:r w:rsidR="001916D8">
        <w:t xml:space="preserve"> to a dendritic cell phenotype and initiate adaptive immune responses that lead to allergy</w:t>
      </w:r>
    </w:p>
    <w:p w14:paraId="51B82DD0" w14:textId="77777777" w:rsidR="004334FB" w:rsidRPr="00AB2746" w:rsidRDefault="004334FB">
      <w:pPr>
        <w:rPr>
          <w:rFonts w:eastAsia="Times New Roman"/>
        </w:rPr>
      </w:pPr>
    </w:p>
    <w:p w14:paraId="21C276D5" w14:textId="77777777" w:rsidR="004334FB" w:rsidRPr="00AB2746" w:rsidRDefault="004334FB">
      <w:pPr>
        <w:rPr>
          <w:rFonts w:eastAsia="Times New Roman"/>
          <w:u w:val="single"/>
        </w:rPr>
      </w:pPr>
      <w:r w:rsidRPr="00AB2746">
        <w:rPr>
          <w:rFonts w:eastAsia="Times New Roman"/>
          <w:b/>
          <w:u w:val="single"/>
        </w:rPr>
        <w:t xml:space="preserve">Lymphoid progenitor </w:t>
      </w:r>
      <w:r w:rsidRPr="00AB2746">
        <w:rPr>
          <w:rFonts w:eastAsia="Times New Roman"/>
          <w:u w:val="single"/>
        </w:rPr>
        <w:t>cells differentiate into three kinds of lymphocyte:</w:t>
      </w:r>
    </w:p>
    <w:p w14:paraId="3C5593EF" w14:textId="77777777" w:rsidR="004334FB" w:rsidRPr="00AB2746" w:rsidRDefault="004334FB">
      <w:pPr>
        <w:rPr>
          <w:rFonts w:eastAsia="Times New Roman"/>
        </w:rPr>
      </w:pPr>
    </w:p>
    <w:p w14:paraId="3A190766" w14:textId="77777777" w:rsidR="004334FB" w:rsidRPr="00AB2746" w:rsidRDefault="004334FB">
      <w:pPr>
        <w:pStyle w:val="Heading2"/>
        <w:rPr>
          <w:u w:val="none"/>
        </w:rPr>
      </w:pPr>
      <w:r w:rsidRPr="00AB2746">
        <w:rPr>
          <w:u w:val="none"/>
        </w:rPr>
        <w:t>B cells</w:t>
      </w:r>
    </w:p>
    <w:p w14:paraId="6D3DAA25"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 xml:space="preserve">produce </w:t>
      </w:r>
      <w:r w:rsidRPr="00AB2746">
        <w:rPr>
          <w:rFonts w:eastAsia="Times New Roman"/>
          <w:b/>
        </w:rPr>
        <w:t>immunoglobulin (Ig)</w:t>
      </w:r>
      <w:r w:rsidRPr="00AB2746">
        <w:rPr>
          <w:rFonts w:eastAsia="Times New Roman"/>
        </w:rPr>
        <w:t>, also known as antibody</w:t>
      </w:r>
    </w:p>
    <w:p w14:paraId="71B54254" w14:textId="77777777" w:rsidR="004334FB" w:rsidRPr="00AB2746" w:rsidRDefault="004334FB">
      <w:pPr>
        <w:ind w:firstLine="720"/>
        <w:rPr>
          <w:rFonts w:eastAsia="Times New Roman"/>
        </w:rPr>
      </w:pPr>
      <w:r w:rsidRPr="00AB2746">
        <w:rPr>
          <w:rFonts w:eastAsia="Times New Roman"/>
        </w:rPr>
        <w:t xml:space="preserve">- cell surface form of Ig is called the </w:t>
      </w:r>
      <w:r w:rsidRPr="00AB2746">
        <w:rPr>
          <w:rFonts w:eastAsia="Times New Roman"/>
          <w:b/>
        </w:rPr>
        <w:t xml:space="preserve">B cell receptor (BCR) </w:t>
      </w:r>
      <w:r w:rsidRPr="00AB2746">
        <w:rPr>
          <w:rFonts w:eastAsia="Times New Roman"/>
        </w:rPr>
        <w:t>for antigen</w:t>
      </w:r>
    </w:p>
    <w:p w14:paraId="51BE7824" w14:textId="77777777" w:rsidR="004334FB" w:rsidRPr="00AB2746" w:rsidRDefault="004334FB">
      <w:pPr>
        <w:ind w:left="720"/>
        <w:rPr>
          <w:rFonts w:eastAsia="Times New Roman"/>
        </w:rPr>
      </w:pPr>
      <w:r w:rsidRPr="00AB2746">
        <w:rPr>
          <w:rFonts w:eastAsia="Times New Roman"/>
        </w:rPr>
        <w:t>-</w:t>
      </w:r>
      <w:r w:rsidR="00DE28A1">
        <w:rPr>
          <w:rFonts w:eastAsia="Times New Roman"/>
        </w:rPr>
        <w:t xml:space="preserve"> </w:t>
      </w:r>
      <w:r w:rsidRPr="00AB2746">
        <w:rPr>
          <w:rFonts w:eastAsia="Times New Roman"/>
        </w:rPr>
        <w:t xml:space="preserve">third major type of </w:t>
      </w:r>
      <w:r w:rsidRPr="00AB2746">
        <w:rPr>
          <w:rFonts w:eastAsia="Times New Roman"/>
          <w:b/>
        </w:rPr>
        <w:t>APC</w:t>
      </w:r>
    </w:p>
    <w:p w14:paraId="761C5646" w14:textId="77777777" w:rsidR="00913A3E" w:rsidRPr="007E101D" w:rsidRDefault="00913A3E" w:rsidP="00913A3E">
      <w:pPr>
        <w:ind w:left="720"/>
        <w:rPr>
          <w:rFonts w:eastAsia="Times New Roman"/>
        </w:rPr>
      </w:pPr>
      <w:r>
        <w:rPr>
          <w:rFonts w:eastAsia="Times New Roman"/>
        </w:rPr>
        <w:t xml:space="preserve">- differentiated form that secretes antibodies is known as a </w:t>
      </w:r>
      <w:r w:rsidRPr="007E101D">
        <w:rPr>
          <w:rFonts w:eastAsia="Times New Roman"/>
          <w:b/>
        </w:rPr>
        <w:t>plasma cell</w:t>
      </w:r>
    </w:p>
    <w:p w14:paraId="7C5F3913" w14:textId="77777777" w:rsidR="004334FB" w:rsidRPr="00AB2746" w:rsidRDefault="004334FB">
      <w:pPr>
        <w:pStyle w:val="Heading2"/>
        <w:rPr>
          <w:u w:val="none"/>
        </w:rPr>
      </w:pPr>
      <w:r w:rsidRPr="00AB2746">
        <w:rPr>
          <w:u w:val="none"/>
        </w:rPr>
        <w:t>T cells</w:t>
      </w:r>
    </w:p>
    <w:p w14:paraId="6C1D7693"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 xml:space="preserve">express </w:t>
      </w:r>
      <w:r w:rsidRPr="00AB2746">
        <w:rPr>
          <w:rFonts w:eastAsia="Times New Roman"/>
          <w:b/>
        </w:rPr>
        <w:t xml:space="preserve">T cell receptor (TCR) </w:t>
      </w:r>
      <w:r w:rsidRPr="00AB2746">
        <w:rPr>
          <w:rFonts w:eastAsia="Times New Roman"/>
        </w:rPr>
        <w:t>for antigen</w:t>
      </w:r>
    </w:p>
    <w:p w14:paraId="415ADC2A"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 xml:space="preserve">Two main types: </w:t>
      </w:r>
      <w:r w:rsidRPr="00AB2746">
        <w:rPr>
          <w:rFonts w:eastAsia="Times New Roman"/>
          <w:b/>
        </w:rPr>
        <w:t>helper T lymphocytes</w:t>
      </w:r>
      <w:r w:rsidRPr="00AB2746">
        <w:rPr>
          <w:rFonts w:eastAsia="Times New Roman"/>
        </w:rPr>
        <w:t xml:space="preserve"> and </w:t>
      </w:r>
      <w:r w:rsidRPr="00AB2746">
        <w:rPr>
          <w:rFonts w:eastAsia="Times New Roman"/>
          <w:b/>
        </w:rPr>
        <w:t>cytotoxic T lymphocytes (CTL)</w:t>
      </w:r>
    </w:p>
    <w:p w14:paraId="55BD0D59"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The two types can be distinguished by their surface protein expression: T helper cells</w:t>
      </w:r>
    </w:p>
    <w:p w14:paraId="50B60438" w14:textId="77777777" w:rsidR="004334FB" w:rsidRPr="00AB2746" w:rsidRDefault="004334FB">
      <w:pPr>
        <w:ind w:left="720"/>
        <w:rPr>
          <w:rFonts w:eastAsia="Times New Roman"/>
        </w:rPr>
      </w:pPr>
      <w:r w:rsidRPr="00AB2746">
        <w:rPr>
          <w:rFonts w:eastAsia="Times New Roman"/>
        </w:rPr>
        <w:t xml:space="preserve">express </w:t>
      </w:r>
      <w:r w:rsidRPr="00AB2746">
        <w:rPr>
          <w:rFonts w:eastAsia="Times New Roman"/>
          <w:b/>
        </w:rPr>
        <w:t>CD4</w:t>
      </w:r>
      <w:r w:rsidRPr="00AB2746">
        <w:rPr>
          <w:rFonts w:eastAsia="Times New Roman"/>
        </w:rPr>
        <w:t xml:space="preserve">,whereas CTLs express </w:t>
      </w:r>
      <w:r w:rsidRPr="00AB2746">
        <w:rPr>
          <w:rFonts w:eastAsia="Times New Roman"/>
          <w:b/>
        </w:rPr>
        <w:t>CD8</w:t>
      </w:r>
      <w:r w:rsidRPr="00AB2746">
        <w:rPr>
          <w:rFonts w:eastAsia="Times New Roman"/>
        </w:rPr>
        <w:t>.</w:t>
      </w:r>
    </w:p>
    <w:p w14:paraId="71CCBFF8" w14:textId="77777777" w:rsidR="004334FB" w:rsidRPr="00AB2746" w:rsidRDefault="004334FB" w:rsidP="00231FAC">
      <w:pPr>
        <w:ind w:left="720"/>
        <w:rPr>
          <w:rFonts w:eastAsia="Times New Roman"/>
        </w:rPr>
      </w:pPr>
      <w:r w:rsidRPr="00AB2746">
        <w:rPr>
          <w:rFonts w:eastAsia="Times New Roman"/>
        </w:rPr>
        <w:lastRenderedPageBreak/>
        <w:t>Most T helper cells secrete cytokines that activate other immune cells. However, there are several subtypes of CD4 T cells with different functions, and some actually suppress responses of other immune cells.</w:t>
      </w:r>
    </w:p>
    <w:p w14:paraId="56ED6EF3" w14:textId="77777777" w:rsidR="004334FB" w:rsidRPr="00AB2746" w:rsidRDefault="004334FB">
      <w:pPr>
        <w:pStyle w:val="BodyTextIndent"/>
        <w:rPr>
          <w:rFonts w:ascii="Times New Roman" w:hAnsi="Times New Roman"/>
        </w:rPr>
      </w:pPr>
      <w:r w:rsidRPr="00AB2746">
        <w:rPr>
          <w:rFonts w:ascii="Times New Roman" w:hAnsi="Times New Roman"/>
        </w:rPr>
        <w:t>-</w:t>
      </w:r>
      <w:r w:rsidR="00DE28A1">
        <w:rPr>
          <w:rFonts w:ascii="Times New Roman" w:hAnsi="Times New Roman"/>
        </w:rPr>
        <w:t xml:space="preserve"> </w:t>
      </w:r>
      <w:r w:rsidRPr="00AB2746">
        <w:rPr>
          <w:rFonts w:ascii="Times New Roman" w:hAnsi="Times New Roman"/>
        </w:rPr>
        <w:t>CTLs can attack tumor cells or cells that are infected with virus, and also secrete cytokines.</w:t>
      </w:r>
    </w:p>
    <w:p w14:paraId="6DC642CE" w14:textId="77777777" w:rsidR="004334FB" w:rsidRPr="00AB2746" w:rsidRDefault="004334FB">
      <w:pPr>
        <w:rPr>
          <w:rFonts w:eastAsia="Times New Roman"/>
        </w:rPr>
      </w:pPr>
    </w:p>
    <w:p w14:paraId="69FDD391" w14:textId="77777777" w:rsidR="004334FB" w:rsidRPr="00AB2746" w:rsidRDefault="004334FB">
      <w:pPr>
        <w:rPr>
          <w:rFonts w:eastAsia="Times New Roman"/>
        </w:rPr>
      </w:pPr>
      <w:r w:rsidRPr="00AB2746">
        <w:rPr>
          <w:rFonts w:eastAsia="Times New Roman"/>
        </w:rPr>
        <w:t>T cells and B cells are activated by antigen initially in lymphoid organs (defined below), not tissues. Antigens are brought here by lymph fluid and by dendritic cells</w:t>
      </w:r>
      <w:r w:rsidR="001916D8">
        <w:rPr>
          <w:rFonts w:eastAsia="Times New Roman"/>
        </w:rPr>
        <w:t>, and possibly basophils</w:t>
      </w:r>
      <w:r w:rsidRPr="00AB2746">
        <w:rPr>
          <w:rFonts w:eastAsia="Times New Roman"/>
        </w:rPr>
        <w:t>.</w:t>
      </w:r>
    </w:p>
    <w:p w14:paraId="49AA4FE5" w14:textId="77777777" w:rsidR="004334FB" w:rsidRPr="00AB2746" w:rsidRDefault="004334FB">
      <w:pPr>
        <w:rPr>
          <w:rFonts w:eastAsia="Times New Roman"/>
          <w:b/>
        </w:rPr>
      </w:pPr>
    </w:p>
    <w:p w14:paraId="25C7E573" w14:textId="77777777" w:rsidR="004334FB" w:rsidRPr="00AB2746" w:rsidRDefault="004334FB">
      <w:pPr>
        <w:rPr>
          <w:rFonts w:eastAsia="Times New Roman"/>
        </w:rPr>
      </w:pPr>
      <w:r w:rsidRPr="00AB2746">
        <w:rPr>
          <w:rFonts w:eastAsia="Times New Roman"/>
          <w:b/>
        </w:rPr>
        <w:t>NK cells</w:t>
      </w:r>
    </w:p>
    <w:p w14:paraId="00BA3DC7"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Recognize and kill certain tumor cells and virally infected cells.</w:t>
      </w:r>
    </w:p>
    <w:p w14:paraId="03E0BC56"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They do not express TCR- or BCR-type receptors. Considered part of innate immunity.</w:t>
      </w:r>
    </w:p>
    <w:p w14:paraId="5FA5D5D4" w14:textId="77777777" w:rsidR="004334FB" w:rsidRPr="00AB2746" w:rsidRDefault="004334FB">
      <w:pPr>
        <w:ind w:left="720"/>
        <w:rPr>
          <w:rFonts w:eastAsia="Times New Roman"/>
        </w:rPr>
      </w:pPr>
      <w:r w:rsidRPr="00AB2746">
        <w:rPr>
          <w:rFonts w:eastAsia="Times New Roman"/>
        </w:rPr>
        <w:t>-</w:t>
      </w:r>
      <w:r w:rsidR="00DE28A1">
        <w:rPr>
          <w:rFonts w:eastAsia="Times New Roman"/>
        </w:rPr>
        <w:t xml:space="preserve"> </w:t>
      </w:r>
      <w:r w:rsidRPr="00AB2746">
        <w:rPr>
          <w:rFonts w:eastAsia="Times New Roman"/>
        </w:rPr>
        <w:t>larger and more granular than B cells and T cells, sometimes called large granular lymphocytes</w:t>
      </w:r>
    </w:p>
    <w:p w14:paraId="78092041" w14:textId="77777777" w:rsidR="004334FB" w:rsidRPr="00AB2746" w:rsidRDefault="004334FB">
      <w:pPr>
        <w:rPr>
          <w:rFonts w:eastAsia="Times New Roman"/>
        </w:rPr>
      </w:pPr>
    </w:p>
    <w:p w14:paraId="2C4183F4" w14:textId="77777777" w:rsidR="004334FB" w:rsidRPr="00AB2746" w:rsidRDefault="004334FB">
      <w:pPr>
        <w:pStyle w:val="Heading2"/>
        <w:rPr>
          <w:u w:val="none"/>
        </w:rPr>
      </w:pPr>
      <w:r w:rsidRPr="00AB2746">
        <w:rPr>
          <w:u w:val="none"/>
        </w:rPr>
        <w:t>Mast Cells</w:t>
      </w:r>
    </w:p>
    <w:p w14:paraId="686FEE85"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Major cell type involved in allergy</w:t>
      </w:r>
    </w:p>
    <w:p w14:paraId="291E5E14" w14:textId="77777777" w:rsidR="004334FB" w:rsidRPr="00AB2746" w:rsidRDefault="004334FB">
      <w:pPr>
        <w:ind w:left="720"/>
        <w:rPr>
          <w:rFonts w:eastAsia="Times New Roman"/>
        </w:rPr>
      </w:pPr>
      <w:r w:rsidRPr="00AB2746">
        <w:rPr>
          <w:rFonts w:eastAsia="Times New Roman"/>
        </w:rPr>
        <w:t>-</w:t>
      </w:r>
      <w:r w:rsidR="00DE28A1">
        <w:rPr>
          <w:rFonts w:eastAsia="Times New Roman"/>
        </w:rPr>
        <w:t xml:space="preserve"> </w:t>
      </w:r>
      <w:r w:rsidRPr="00AB2746">
        <w:rPr>
          <w:rFonts w:eastAsia="Times New Roman"/>
        </w:rPr>
        <w:t xml:space="preserve">activation by recognition of </w:t>
      </w:r>
      <w:r w:rsidRPr="00AB2746">
        <w:rPr>
          <w:rFonts w:eastAsia="Times New Roman"/>
          <w:b/>
        </w:rPr>
        <w:t>allergen</w:t>
      </w:r>
      <w:r w:rsidRPr="00AB2746">
        <w:rPr>
          <w:rFonts w:eastAsia="Times New Roman"/>
        </w:rPr>
        <w:t xml:space="preserve"> leads to release of  granules whose contents (histamine, etc.) cause the allergic reaction. </w:t>
      </w:r>
    </w:p>
    <w:p w14:paraId="0D0BDF1D" w14:textId="77777777" w:rsidR="004334FB" w:rsidRPr="00AB2746" w:rsidRDefault="004334FB">
      <w:pPr>
        <w:pStyle w:val="Heading2"/>
      </w:pPr>
    </w:p>
    <w:p w14:paraId="1B7B17B5" w14:textId="77777777" w:rsidR="004334FB" w:rsidRPr="00AB2746" w:rsidRDefault="004334FB">
      <w:pPr>
        <w:rPr>
          <w:rFonts w:eastAsia="Times New Roman"/>
        </w:rPr>
      </w:pPr>
    </w:p>
    <w:p w14:paraId="5C4928C2" w14:textId="77777777" w:rsidR="004334FB" w:rsidRPr="00AB2746" w:rsidRDefault="004334FB">
      <w:pPr>
        <w:rPr>
          <w:rFonts w:eastAsia="Times New Roman"/>
        </w:rPr>
      </w:pPr>
      <w:r w:rsidRPr="00AB2746">
        <w:rPr>
          <w:rFonts w:eastAsia="Times New Roman"/>
          <w:u w:val="single"/>
        </w:rPr>
        <w:t>2. Organs of the immune system</w:t>
      </w:r>
      <w:r w:rsidRPr="00AB2746">
        <w:rPr>
          <w:rFonts w:eastAsia="Times New Roman"/>
        </w:rPr>
        <w:t xml:space="preserve"> (Fig. 1.1</w:t>
      </w:r>
      <w:r w:rsidR="00DE28A1">
        <w:rPr>
          <w:rFonts w:eastAsia="Times New Roman"/>
        </w:rPr>
        <w:t>8</w:t>
      </w:r>
      <w:r w:rsidRPr="00AB2746">
        <w:rPr>
          <w:rFonts w:eastAsia="Times New Roman"/>
        </w:rPr>
        <w:t>)</w:t>
      </w:r>
    </w:p>
    <w:p w14:paraId="7DAD888B" w14:textId="77777777" w:rsidR="004334FB" w:rsidRPr="00AB2746" w:rsidRDefault="004334FB">
      <w:pPr>
        <w:pStyle w:val="Header"/>
        <w:tabs>
          <w:tab w:val="clear" w:pos="4320"/>
          <w:tab w:val="clear" w:pos="8640"/>
        </w:tabs>
        <w:rPr>
          <w:rFonts w:eastAsia="Times New Roman"/>
        </w:rPr>
      </w:pPr>
    </w:p>
    <w:p w14:paraId="055C362F" w14:textId="77777777" w:rsidR="004334FB" w:rsidRPr="00AB2746" w:rsidRDefault="004334FB">
      <w:pPr>
        <w:rPr>
          <w:rFonts w:eastAsia="Times New Roman"/>
        </w:rPr>
      </w:pPr>
      <w:r w:rsidRPr="00AB2746">
        <w:rPr>
          <w:rFonts w:eastAsia="Times New Roman"/>
          <w:b/>
        </w:rPr>
        <w:t>Primary</w:t>
      </w:r>
      <w:r w:rsidRPr="00AB2746">
        <w:rPr>
          <w:rFonts w:eastAsia="Times New Roman"/>
        </w:rPr>
        <w:t xml:space="preserve"> (central) </w:t>
      </w:r>
      <w:r w:rsidRPr="00AB2746">
        <w:rPr>
          <w:rFonts w:eastAsia="Times New Roman"/>
          <w:b/>
        </w:rPr>
        <w:t>lymphoid organs</w:t>
      </w:r>
      <w:r w:rsidRPr="00AB2746">
        <w:rPr>
          <w:rFonts w:eastAsia="Times New Roman"/>
        </w:rPr>
        <w:t>: generation of immune cells (</w:t>
      </w:r>
      <w:r w:rsidRPr="00AB2746">
        <w:rPr>
          <w:rFonts w:eastAsia="Times New Roman"/>
          <w:b/>
        </w:rPr>
        <w:t>hematopoiesis</w:t>
      </w:r>
      <w:r w:rsidRPr="00AB2746">
        <w:rPr>
          <w:rFonts w:eastAsia="Times New Roman"/>
        </w:rPr>
        <w:t>)</w:t>
      </w:r>
    </w:p>
    <w:p w14:paraId="3D975BF3" w14:textId="77777777" w:rsidR="004334FB" w:rsidRPr="00AB2746" w:rsidRDefault="004334FB">
      <w:pPr>
        <w:rPr>
          <w:rFonts w:eastAsia="Times New Roman"/>
        </w:rPr>
      </w:pPr>
    </w:p>
    <w:p w14:paraId="72AF5FED" w14:textId="77777777" w:rsidR="004334FB" w:rsidRPr="00AB2746" w:rsidRDefault="004334FB">
      <w:pPr>
        <w:pStyle w:val="Header"/>
        <w:tabs>
          <w:tab w:val="clear" w:pos="4320"/>
          <w:tab w:val="clear" w:pos="8640"/>
        </w:tabs>
        <w:rPr>
          <w:rFonts w:eastAsia="Times New Roman"/>
        </w:rPr>
      </w:pPr>
      <w:r w:rsidRPr="00AB2746">
        <w:rPr>
          <w:rFonts w:eastAsia="Times New Roman"/>
        </w:rPr>
        <w:lastRenderedPageBreak/>
        <w:t xml:space="preserve">1. </w:t>
      </w:r>
      <w:r w:rsidRPr="00AB2746">
        <w:rPr>
          <w:rFonts w:eastAsia="Times New Roman"/>
          <w:b/>
        </w:rPr>
        <w:t>Bone marrow</w:t>
      </w:r>
    </w:p>
    <w:p w14:paraId="4D000175"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In sternum, vertebrae, iliac bones, and ribs</w:t>
      </w:r>
    </w:p>
    <w:p w14:paraId="1444B0CF"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Site of proliferation and differentiation of stem cells and progenitor cells</w:t>
      </w:r>
    </w:p>
    <w:p w14:paraId="2A3FBDBB" w14:textId="77777777" w:rsidR="004334FB" w:rsidRPr="00AB2746" w:rsidRDefault="004334FB">
      <w:pPr>
        <w:pStyle w:val="Header"/>
        <w:tabs>
          <w:tab w:val="clear" w:pos="4320"/>
          <w:tab w:val="clear" w:pos="8640"/>
        </w:tabs>
        <w:rPr>
          <w:rFonts w:eastAsia="Times New Roman"/>
        </w:rPr>
      </w:pPr>
    </w:p>
    <w:p w14:paraId="6A5E822D" w14:textId="77777777" w:rsidR="004334FB" w:rsidRPr="00AB2746" w:rsidRDefault="004334FB">
      <w:pPr>
        <w:rPr>
          <w:rFonts w:eastAsia="Times New Roman"/>
        </w:rPr>
      </w:pPr>
      <w:r w:rsidRPr="00AB2746">
        <w:rPr>
          <w:rFonts w:eastAsia="Times New Roman"/>
        </w:rPr>
        <w:t xml:space="preserve">2. </w:t>
      </w:r>
      <w:r w:rsidRPr="00AB2746">
        <w:rPr>
          <w:rFonts w:eastAsia="Times New Roman"/>
          <w:b/>
        </w:rPr>
        <w:t>Thymus</w:t>
      </w:r>
    </w:p>
    <w:p w14:paraId="46B4F0FB"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Bi-lobed organ above the heart</w:t>
      </w:r>
    </w:p>
    <w:p w14:paraId="13383200" w14:textId="77777777" w:rsidR="00913A3E" w:rsidRPr="00AB2746" w:rsidRDefault="004334FB" w:rsidP="00913A3E">
      <w:pPr>
        <w:ind w:left="720"/>
        <w:rPr>
          <w:rFonts w:eastAsia="Times New Roman"/>
        </w:rPr>
      </w:pPr>
      <w:r w:rsidRPr="00AB2746">
        <w:rPr>
          <w:rFonts w:eastAsia="Times New Roman"/>
        </w:rPr>
        <w:t>-</w:t>
      </w:r>
      <w:r w:rsidR="00DE28A1">
        <w:rPr>
          <w:rFonts w:eastAsia="Times New Roman"/>
        </w:rPr>
        <w:t xml:space="preserve"> </w:t>
      </w:r>
      <w:r w:rsidR="00913A3E" w:rsidRPr="00AB2746">
        <w:rPr>
          <w:rFonts w:eastAsia="Times New Roman"/>
        </w:rPr>
        <w:t>T cells mature in the thymus</w:t>
      </w:r>
      <w:r w:rsidR="00913A3E">
        <w:rPr>
          <w:rFonts w:eastAsia="Times New Roman"/>
        </w:rPr>
        <w:t xml:space="preserve"> </w:t>
      </w:r>
      <w:r w:rsidR="00913A3E" w:rsidRPr="00AB2746">
        <w:rPr>
          <w:rFonts w:eastAsia="Times New Roman"/>
        </w:rPr>
        <w:t>and undergo selection</w:t>
      </w:r>
      <w:r w:rsidR="00913A3E">
        <w:rPr>
          <w:rFonts w:eastAsia="Times New Roman"/>
        </w:rPr>
        <w:t xml:space="preserve"> to remove self-reactive cells</w:t>
      </w:r>
      <w:r w:rsidR="00913A3E" w:rsidRPr="00AB2746">
        <w:rPr>
          <w:rFonts w:eastAsia="Times New Roman"/>
        </w:rPr>
        <w:t xml:space="preserve"> </w:t>
      </w:r>
    </w:p>
    <w:p w14:paraId="25D705A0" w14:textId="270F5B8F"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 xml:space="preserve">Immature T cells undergoing </w:t>
      </w:r>
      <w:r w:rsidR="00C856F3">
        <w:rPr>
          <w:rFonts w:eastAsia="Times New Roman"/>
        </w:rPr>
        <w:t>maturation</w:t>
      </w:r>
      <w:r w:rsidRPr="00AB2746">
        <w:rPr>
          <w:rFonts w:eastAsia="Times New Roman"/>
        </w:rPr>
        <w:t xml:space="preserve"> and selection are called </w:t>
      </w:r>
      <w:r w:rsidRPr="00AB2746">
        <w:rPr>
          <w:rFonts w:eastAsia="Times New Roman"/>
          <w:b/>
        </w:rPr>
        <w:t>thymocytes</w:t>
      </w:r>
      <w:r w:rsidRPr="00AB2746">
        <w:rPr>
          <w:rFonts w:eastAsia="Times New Roman"/>
        </w:rPr>
        <w:t>.</w:t>
      </w:r>
    </w:p>
    <w:p w14:paraId="44FF99E0" w14:textId="77777777" w:rsidR="004334FB" w:rsidRPr="00AB2746" w:rsidRDefault="004334FB">
      <w:pPr>
        <w:rPr>
          <w:rFonts w:eastAsia="Times New Roman"/>
          <w:b/>
        </w:rPr>
      </w:pPr>
    </w:p>
    <w:p w14:paraId="1CBEFC8C" w14:textId="77777777" w:rsidR="004334FB" w:rsidRPr="00AB2746" w:rsidRDefault="004334FB">
      <w:pPr>
        <w:rPr>
          <w:rFonts w:eastAsia="Times New Roman"/>
        </w:rPr>
      </w:pPr>
      <w:r w:rsidRPr="00AB2746">
        <w:rPr>
          <w:rFonts w:eastAsia="Times New Roman"/>
          <w:b/>
        </w:rPr>
        <w:t>Secondary</w:t>
      </w:r>
      <w:r w:rsidRPr="00AB2746">
        <w:rPr>
          <w:rFonts w:eastAsia="Times New Roman"/>
        </w:rPr>
        <w:t xml:space="preserve"> (peripheral) </w:t>
      </w:r>
      <w:r w:rsidRPr="00AB2746">
        <w:rPr>
          <w:rFonts w:eastAsia="Times New Roman"/>
          <w:b/>
        </w:rPr>
        <w:t>lymphoid organs</w:t>
      </w:r>
      <w:r w:rsidRPr="00AB2746">
        <w:rPr>
          <w:rFonts w:eastAsia="Times New Roman"/>
        </w:rPr>
        <w:t>: major sites of lymphocyte activation</w:t>
      </w:r>
    </w:p>
    <w:p w14:paraId="65EB35FD" w14:textId="77777777" w:rsidR="004334FB" w:rsidRPr="00AB2746" w:rsidRDefault="004334FB">
      <w:pPr>
        <w:rPr>
          <w:rFonts w:eastAsia="Times New Roman"/>
        </w:rPr>
      </w:pPr>
    </w:p>
    <w:p w14:paraId="0B830E6B" w14:textId="77777777" w:rsidR="004334FB" w:rsidRPr="00AB2746" w:rsidRDefault="004334FB">
      <w:pPr>
        <w:rPr>
          <w:rFonts w:eastAsia="Times New Roman"/>
        </w:rPr>
      </w:pPr>
      <w:r w:rsidRPr="00AB2746">
        <w:rPr>
          <w:rFonts w:eastAsia="Times New Roman"/>
        </w:rPr>
        <w:t xml:space="preserve">Although not an “organ” per se, the </w:t>
      </w:r>
      <w:r w:rsidRPr="00AB2746">
        <w:rPr>
          <w:rFonts w:eastAsia="Times New Roman"/>
          <w:b/>
        </w:rPr>
        <w:t xml:space="preserve">lymphatic vessels </w:t>
      </w:r>
      <w:r w:rsidRPr="00AB2746">
        <w:rPr>
          <w:rFonts w:eastAsia="Times New Roman"/>
        </w:rPr>
        <w:t xml:space="preserve">are an essential component of the immune system. The lymphatic vessels collect fluids, proteins and cells that have leaked out of the vascular system into the tissues, and return then back to the blood. Fragments of destroyed pathogens in tissues also enter the lymphatic system, as well as dendritic cells carrying antigens. The fluid in these vessels is called </w:t>
      </w:r>
      <w:r w:rsidRPr="00AB2746">
        <w:rPr>
          <w:rFonts w:eastAsia="Times New Roman"/>
          <w:b/>
        </w:rPr>
        <w:t>lymph</w:t>
      </w:r>
      <w:r w:rsidRPr="00AB2746">
        <w:rPr>
          <w:rFonts w:eastAsia="Times New Roman"/>
        </w:rPr>
        <w:t xml:space="preserve"> and is first filtered through lymph nodes. </w:t>
      </w:r>
      <w:r w:rsidRPr="00AB2746">
        <w:rPr>
          <w:rFonts w:eastAsia="Times New Roman"/>
          <w:b/>
        </w:rPr>
        <w:t>Afferent</w:t>
      </w:r>
      <w:r w:rsidRPr="00AB2746">
        <w:rPr>
          <w:rFonts w:eastAsia="Times New Roman"/>
        </w:rPr>
        <w:t xml:space="preserve"> lymphatic vessels carry lymph to lymph nodes, which are the site of immune "sampling". </w:t>
      </w:r>
      <w:r w:rsidRPr="00AB2746">
        <w:rPr>
          <w:rFonts w:eastAsia="Times New Roman"/>
          <w:b/>
        </w:rPr>
        <w:t>Efferent</w:t>
      </w:r>
      <w:r w:rsidRPr="00AB2746">
        <w:rPr>
          <w:rFonts w:eastAsia="Times New Roman"/>
        </w:rPr>
        <w:t xml:space="preserve"> lymphatic vessels eventually drain into thoracic duct, which returns lymph back to the peripheral blood system via a vein near heart. </w:t>
      </w:r>
      <w:r w:rsidR="00DE28A1">
        <w:rPr>
          <w:rFonts w:eastAsia="Times New Roman"/>
        </w:rPr>
        <w:t xml:space="preserve">Lymphocytes (T and B cells) enter lymph nodes from blood capillaries, exit via the efferent lymph. </w:t>
      </w:r>
      <w:r w:rsidRPr="00AB2746">
        <w:rPr>
          <w:rFonts w:eastAsia="Times New Roman"/>
        </w:rPr>
        <w:t>(Fig. 1.1</w:t>
      </w:r>
      <w:r w:rsidR="00DE28A1">
        <w:rPr>
          <w:rFonts w:eastAsia="Times New Roman"/>
        </w:rPr>
        <w:t>9, 1.20</w:t>
      </w:r>
      <w:r w:rsidRPr="00AB2746">
        <w:rPr>
          <w:rFonts w:eastAsia="Times New Roman"/>
        </w:rPr>
        <w:t>)</w:t>
      </w:r>
    </w:p>
    <w:p w14:paraId="3DCCDABD" w14:textId="77777777" w:rsidR="004334FB" w:rsidRPr="00AB2746" w:rsidRDefault="004334FB">
      <w:pPr>
        <w:rPr>
          <w:rFonts w:eastAsia="Times New Roman"/>
        </w:rPr>
      </w:pPr>
    </w:p>
    <w:p w14:paraId="76F06384" w14:textId="77777777" w:rsidR="004334FB" w:rsidRPr="00AB2746" w:rsidRDefault="004334FB">
      <w:pPr>
        <w:rPr>
          <w:rFonts w:eastAsia="Times New Roman"/>
        </w:rPr>
      </w:pPr>
    </w:p>
    <w:p w14:paraId="7F26BD81" w14:textId="77777777" w:rsidR="004334FB" w:rsidRPr="00AB2746" w:rsidRDefault="004334FB">
      <w:pPr>
        <w:rPr>
          <w:rFonts w:eastAsia="Times New Roman"/>
        </w:rPr>
      </w:pPr>
      <w:r w:rsidRPr="00AB2746">
        <w:rPr>
          <w:rFonts w:eastAsia="Times New Roman"/>
        </w:rPr>
        <w:t xml:space="preserve">1. </w:t>
      </w:r>
      <w:r w:rsidRPr="00AB2746">
        <w:rPr>
          <w:rFonts w:eastAsia="Times New Roman"/>
          <w:b/>
        </w:rPr>
        <w:t xml:space="preserve">Lymph nodes </w:t>
      </w:r>
      <w:r w:rsidR="00DE28A1">
        <w:rPr>
          <w:rFonts w:eastAsia="Times New Roman"/>
        </w:rPr>
        <w:t>(Fig. 1.20, 1.21, 1.22</w:t>
      </w:r>
      <w:r w:rsidRPr="00AB2746">
        <w:rPr>
          <w:rFonts w:eastAsia="Times New Roman"/>
        </w:rPr>
        <w:t>)</w:t>
      </w:r>
    </w:p>
    <w:p w14:paraId="0C40F620" w14:textId="77777777" w:rsidR="004334FB" w:rsidRPr="00AB2746" w:rsidRDefault="004334FB">
      <w:pPr>
        <w:ind w:left="720"/>
        <w:rPr>
          <w:rFonts w:eastAsia="Times New Roman"/>
        </w:rPr>
      </w:pPr>
      <w:r w:rsidRPr="00AB2746">
        <w:rPr>
          <w:rFonts w:eastAsia="Times New Roman"/>
        </w:rPr>
        <w:lastRenderedPageBreak/>
        <w:t>-</w:t>
      </w:r>
      <w:r w:rsidR="00DE28A1">
        <w:rPr>
          <w:rFonts w:eastAsia="Times New Roman"/>
        </w:rPr>
        <w:t xml:space="preserve"> </w:t>
      </w:r>
      <w:r w:rsidRPr="00AB2746">
        <w:rPr>
          <w:rFonts w:eastAsia="Times New Roman"/>
        </w:rPr>
        <w:t>Site of convergence/hub of the lymphatic system. Clusters of lymph nodes are found in neck, abdominal cavity, groin, etc.</w:t>
      </w:r>
    </w:p>
    <w:p w14:paraId="332EF1A2" w14:textId="77777777" w:rsidR="004334FB" w:rsidRPr="00AB2746" w:rsidRDefault="004334FB">
      <w:pPr>
        <w:ind w:left="720"/>
        <w:rPr>
          <w:rFonts w:eastAsia="Times New Roman"/>
        </w:rPr>
      </w:pPr>
      <w:r w:rsidRPr="00AB2746">
        <w:rPr>
          <w:rFonts w:eastAsia="Times New Roman"/>
        </w:rPr>
        <w:t>-</w:t>
      </w:r>
      <w:r w:rsidR="00DE28A1">
        <w:rPr>
          <w:rFonts w:eastAsia="Times New Roman"/>
        </w:rPr>
        <w:t xml:space="preserve"> </w:t>
      </w:r>
      <w:r w:rsidRPr="00AB2746">
        <w:rPr>
          <w:rFonts w:eastAsia="Times New Roman"/>
        </w:rPr>
        <w:t>Lymphocytes enter lymph nodes from blood by squeezing through vessel walls.</w:t>
      </w:r>
    </w:p>
    <w:p w14:paraId="2AF89CAF" w14:textId="77777777" w:rsidR="004334FB" w:rsidRPr="00AB2746" w:rsidRDefault="004334FB" w:rsidP="00DE28A1">
      <w:pPr>
        <w:ind w:left="720"/>
        <w:rPr>
          <w:rFonts w:eastAsia="Times New Roman"/>
        </w:rPr>
      </w:pPr>
      <w:r w:rsidRPr="00AB2746">
        <w:rPr>
          <w:rFonts w:eastAsia="Times New Roman"/>
        </w:rPr>
        <w:t>-</w:t>
      </w:r>
      <w:r w:rsidR="00DE28A1">
        <w:rPr>
          <w:rFonts w:eastAsia="Times New Roman"/>
        </w:rPr>
        <w:t xml:space="preserve"> </w:t>
      </w:r>
      <w:r w:rsidRPr="00AB2746">
        <w:rPr>
          <w:rFonts w:eastAsia="Times New Roman"/>
        </w:rPr>
        <w:t>Antigens that enter the body are carried by APC (mainly dendritic cells</w:t>
      </w:r>
      <w:r w:rsidR="00DE28A1">
        <w:rPr>
          <w:rFonts w:eastAsia="Times New Roman"/>
        </w:rPr>
        <w:t>, possibly basophils</w:t>
      </w:r>
      <w:r w:rsidRPr="00AB2746">
        <w:rPr>
          <w:rFonts w:eastAsia="Times New Roman"/>
        </w:rPr>
        <w:t>); they present</w:t>
      </w:r>
      <w:r w:rsidR="00DE28A1">
        <w:rPr>
          <w:rFonts w:eastAsia="Times New Roman"/>
        </w:rPr>
        <w:t xml:space="preserve"> </w:t>
      </w:r>
      <w:r w:rsidRPr="00AB2746">
        <w:rPr>
          <w:rFonts w:eastAsia="Times New Roman"/>
        </w:rPr>
        <w:t xml:space="preserve">antigens to T lymphocytes for sampling in “T cell area” of lymph nodes. The lymph node that receives fluid and cells from an infected site is called the </w:t>
      </w:r>
      <w:r w:rsidRPr="00AB2746">
        <w:rPr>
          <w:rFonts w:eastAsia="Times New Roman"/>
          <w:b/>
        </w:rPr>
        <w:t>draining lymph node</w:t>
      </w:r>
    </w:p>
    <w:p w14:paraId="258B8758" w14:textId="77777777" w:rsidR="00913A3E" w:rsidRDefault="00913A3E">
      <w:pPr>
        <w:pStyle w:val="BodyTextIndent"/>
        <w:rPr>
          <w:i/>
        </w:rPr>
      </w:pPr>
      <w:r w:rsidRPr="00AB2746">
        <w:t>-</w:t>
      </w:r>
      <w:r>
        <w:t xml:space="preserve"> resting </w:t>
      </w:r>
      <w:r w:rsidRPr="00AB2746">
        <w:t xml:space="preserve">B cells found mainly in </w:t>
      </w:r>
      <w:r w:rsidRPr="00AB2746">
        <w:rPr>
          <w:b/>
        </w:rPr>
        <w:t>follicles</w:t>
      </w:r>
      <w:r>
        <w:t>,</w:t>
      </w:r>
      <w:r w:rsidRPr="00AB2746">
        <w:t xml:space="preserve"> and</w:t>
      </w:r>
      <w:r>
        <w:t xml:space="preserve"> activated B cells in</w:t>
      </w:r>
      <w:r w:rsidRPr="00AB2746">
        <w:t xml:space="preserve"> </w:t>
      </w:r>
      <w:r w:rsidRPr="00AB2746">
        <w:rPr>
          <w:b/>
        </w:rPr>
        <w:t>germinal centers</w:t>
      </w:r>
      <w:r w:rsidRPr="00AB2746">
        <w:rPr>
          <w:i/>
        </w:rPr>
        <w:t xml:space="preserve"> </w:t>
      </w:r>
    </w:p>
    <w:p w14:paraId="6EEFB4AA" w14:textId="74D3FA6E" w:rsidR="004334FB" w:rsidRPr="00AB2746" w:rsidRDefault="004334FB">
      <w:pPr>
        <w:pStyle w:val="BodyTextIndent"/>
        <w:rPr>
          <w:rFonts w:ascii="Times New Roman" w:eastAsia="Times" w:hAnsi="Times New Roman"/>
        </w:rPr>
      </w:pPr>
      <w:r w:rsidRPr="00AB2746">
        <w:rPr>
          <w:rFonts w:ascii="Times New Roman" w:eastAsia="Times" w:hAnsi="Times New Roman"/>
        </w:rPr>
        <w:t>-</w:t>
      </w:r>
      <w:r w:rsidR="00DE28A1">
        <w:rPr>
          <w:rFonts w:ascii="Times New Roman" w:eastAsia="Times" w:hAnsi="Times New Roman"/>
        </w:rPr>
        <w:t xml:space="preserve"> </w:t>
      </w:r>
      <w:r w:rsidRPr="00AB2746">
        <w:rPr>
          <w:rFonts w:ascii="Times New Roman" w:eastAsia="Times" w:hAnsi="Times New Roman"/>
        </w:rPr>
        <w:t>filtered lymph leaves via efferent vessels, which also carries lymphocytes back to the blood</w:t>
      </w:r>
    </w:p>
    <w:p w14:paraId="7CF2CA07" w14:textId="77777777" w:rsidR="004334FB" w:rsidRPr="00AB2746" w:rsidRDefault="004334FB" w:rsidP="00DE28A1">
      <w:pPr>
        <w:rPr>
          <w:rFonts w:eastAsia="Times New Roman"/>
        </w:rPr>
      </w:pPr>
    </w:p>
    <w:p w14:paraId="093D5A85" w14:textId="77777777" w:rsidR="004334FB" w:rsidRPr="00AB2746" w:rsidRDefault="004334FB">
      <w:pPr>
        <w:rPr>
          <w:rFonts w:eastAsia="Times New Roman"/>
        </w:rPr>
      </w:pPr>
      <w:r w:rsidRPr="00AB2746">
        <w:rPr>
          <w:rFonts w:eastAsia="Times New Roman"/>
        </w:rPr>
        <w:t xml:space="preserve">2. </w:t>
      </w:r>
      <w:r w:rsidRPr="00AB2746">
        <w:rPr>
          <w:rFonts w:eastAsia="Times New Roman"/>
          <w:b/>
        </w:rPr>
        <w:t xml:space="preserve">Spleen </w:t>
      </w:r>
      <w:r w:rsidRPr="00AB2746">
        <w:rPr>
          <w:rFonts w:eastAsia="Times New Roman"/>
        </w:rPr>
        <w:t>(Fig.1.</w:t>
      </w:r>
      <w:r w:rsidR="00DE28A1">
        <w:rPr>
          <w:rFonts w:eastAsia="Times New Roman"/>
        </w:rPr>
        <w:t>23</w:t>
      </w:r>
      <w:r w:rsidRPr="00AB2746">
        <w:rPr>
          <w:rFonts w:eastAsia="Times New Roman"/>
        </w:rPr>
        <w:t>)</w:t>
      </w:r>
    </w:p>
    <w:p w14:paraId="11C64A0E"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Organ found in the abdomen behind the stomach</w:t>
      </w:r>
    </w:p>
    <w:p w14:paraId="7F13B53A"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Collects antigens from blood</w:t>
      </w:r>
    </w:p>
    <w:p w14:paraId="321C707A"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Its main function is to initiate immune response to blood-borne antigen, whereas lymph</w:t>
      </w:r>
    </w:p>
    <w:p w14:paraId="0813BC49" w14:textId="77777777" w:rsidR="004334FB" w:rsidRPr="00AB2746" w:rsidRDefault="004334FB">
      <w:pPr>
        <w:ind w:firstLine="720"/>
        <w:rPr>
          <w:rFonts w:eastAsia="Times New Roman"/>
        </w:rPr>
      </w:pPr>
      <w:r w:rsidRPr="00AB2746">
        <w:rPr>
          <w:rFonts w:eastAsia="Times New Roman"/>
        </w:rPr>
        <w:t>nodes respond to antigens in tissues</w:t>
      </w:r>
    </w:p>
    <w:p w14:paraId="782AE654"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Also the site of RBC disposal (in red pulp area)</w:t>
      </w:r>
    </w:p>
    <w:p w14:paraId="20D30BFE"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rPr>
        <w:t>white pulp area is where lymphocytes are organized much like in lymph nodes</w:t>
      </w:r>
    </w:p>
    <w:p w14:paraId="5B7FE344" w14:textId="77777777" w:rsidR="004334FB" w:rsidRPr="00AB2746" w:rsidRDefault="004334FB">
      <w:pPr>
        <w:rPr>
          <w:rFonts w:eastAsia="Times New Roman"/>
        </w:rPr>
      </w:pPr>
    </w:p>
    <w:p w14:paraId="543E994B" w14:textId="77777777" w:rsidR="004334FB" w:rsidRPr="00AB2746" w:rsidRDefault="004334FB">
      <w:pPr>
        <w:rPr>
          <w:rFonts w:eastAsia="Times New Roman"/>
        </w:rPr>
      </w:pPr>
      <w:r w:rsidRPr="00AB2746">
        <w:rPr>
          <w:rFonts w:eastAsia="Times New Roman"/>
        </w:rPr>
        <w:t xml:space="preserve">3. </w:t>
      </w:r>
      <w:r w:rsidRPr="00AB2746">
        <w:rPr>
          <w:rFonts w:eastAsia="Times New Roman"/>
          <w:b/>
        </w:rPr>
        <w:t>Mucosal</w:t>
      </w:r>
      <w:r w:rsidR="00DE28A1">
        <w:rPr>
          <w:rFonts w:eastAsia="Times New Roman"/>
        </w:rPr>
        <w:t xml:space="preserve"> secondary organs (Fig. 1.2</w:t>
      </w:r>
      <w:r w:rsidRPr="00AB2746">
        <w:rPr>
          <w:rFonts w:eastAsia="Times New Roman"/>
        </w:rPr>
        <w:t>5)</w:t>
      </w:r>
    </w:p>
    <w:p w14:paraId="008BBA2D" w14:textId="77777777" w:rsidR="004334FB" w:rsidRPr="00AB2746" w:rsidRDefault="004334FB">
      <w:pPr>
        <w:rPr>
          <w:rFonts w:eastAsia="Times New Roman"/>
        </w:rPr>
      </w:pPr>
      <w:r w:rsidRPr="00AB2746">
        <w:rPr>
          <w:rFonts w:eastAsia="Times New Roman"/>
        </w:rPr>
        <w:tab/>
        <w:t>-</w:t>
      </w:r>
      <w:r w:rsidR="00DE28A1">
        <w:rPr>
          <w:rFonts w:eastAsia="Times New Roman"/>
        </w:rPr>
        <w:t xml:space="preserve"> </w:t>
      </w:r>
      <w:r w:rsidRPr="00AB2746">
        <w:rPr>
          <w:rFonts w:eastAsia="Times New Roman"/>
        </w:rPr>
        <w:t>diffuse lymph node-like structures underlying mucosal epithelia</w:t>
      </w:r>
    </w:p>
    <w:p w14:paraId="2FDBAEBA" w14:textId="77777777" w:rsidR="00913A3E" w:rsidRPr="00AB2746" w:rsidRDefault="00913A3E" w:rsidP="00913A3E">
      <w:pPr>
        <w:ind w:firstLine="720"/>
      </w:pPr>
      <w:r w:rsidRPr="00AB2746">
        <w:rPr>
          <w:rFonts w:eastAsia="Times New Roman"/>
        </w:rPr>
        <w:t>-</w:t>
      </w:r>
      <w:r>
        <w:rPr>
          <w:rFonts w:eastAsia="Times New Roman"/>
        </w:rPr>
        <w:t xml:space="preserve"> </w:t>
      </w:r>
      <w:r w:rsidRPr="00AB2746">
        <w:rPr>
          <w:rFonts w:eastAsia="Times New Roman"/>
          <w:b/>
        </w:rPr>
        <w:t>MALT</w:t>
      </w:r>
      <w:r w:rsidRPr="00AB2746">
        <w:rPr>
          <w:rFonts w:eastAsia="Times New Roman"/>
        </w:rPr>
        <w:t xml:space="preserve"> (mucosal-associated lymphoid tissue) = GALT + BALT</w:t>
      </w:r>
    </w:p>
    <w:p w14:paraId="0B72015B" w14:textId="77777777" w:rsidR="004334FB" w:rsidRPr="00AB2746" w:rsidRDefault="004334FB">
      <w:pPr>
        <w:ind w:left="720"/>
        <w:rPr>
          <w:rFonts w:eastAsia="Times New Roman"/>
        </w:rPr>
      </w:pPr>
      <w:r w:rsidRPr="00AB2746">
        <w:rPr>
          <w:rFonts w:eastAsia="Times New Roman"/>
        </w:rPr>
        <w:t>-</w:t>
      </w:r>
      <w:r w:rsidR="00DE28A1">
        <w:rPr>
          <w:rFonts w:eastAsia="Times New Roman"/>
        </w:rPr>
        <w:t xml:space="preserve"> </w:t>
      </w:r>
      <w:r w:rsidRPr="00AB2746">
        <w:rPr>
          <w:rFonts w:eastAsia="Times New Roman"/>
          <w:b/>
        </w:rPr>
        <w:t>GALT</w:t>
      </w:r>
      <w:r w:rsidRPr="00AB2746">
        <w:rPr>
          <w:rFonts w:eastAsia="Times New Roman"/>
        </w:rPr>
        <w:t xml:space="preserve"> (gut-associated lymphoid tissue): tonsils, adenoids, appendix, Peyer's patches in the small intestine</w:t>
      </w:r>
    </w:p>
    <w:p w14:paraId="2FAAAB98" w14:textId="77777777" w:rsidR="004334FB" w:rsidRPr="00AB2746" w:rsidRDefault="004334FB">
      <w:pPr>
        <w:ind w:firstLine="720"/>
        <w:rPr>
          <w:rFonts w:eastAsia="Times New Roman"/>
        </w:rPr>
      </w:pPr>
      <w:r w:rsidRPr="00AB2746">
        <w:rPr>
          <w:rFonts w:eastAsia="Times New Roman"/>
        </w:rPr>
        <w:t>-</w:t>
      </w:r>
      <w:r w:rsidR="00DE28A1">
        <w:rPr>
          <w:rFonts w:eastAsia="Times New Roman"/>
        </w:rPr>
        <w:t xml:space="preserve"> </w:t>
      </w:r>
      <w:r w:rsidRPr="00AB2746">
        <w:rPr>
          <w:rFonts w:eastAsia="Times New Roman"/>
          <w:b/>
        </w:rPr>
        <w:t>BALT</w:t>
      </w:r>
      <w:r w:rsidRPr="00AB2746">
        <w:rPr>
          <w:rFonts w:eastAsia="Times New Roman"/>
        </w:rPr>
        <w:t xml:space="preserve"> (bronchial-associated lymphoid tissue)</w:t>
      </w:r>
    </w:p>
    <w:p w14:paraId="42300C2E" w14:textId="77777777" w:rsidR="00DE28A1" w:rsidRDefault="00DE28A1"/>
    <w:p w14:paraId="48500E09" w14:textId="77777777" w:rsidR="0005258C" w:rsidRPr="00AD6008" w:rsidRDefault="0005258C" w:rsidP="0005258C">
      <w:pPr>
        <w:pStyle w:val="Heading1"/>
        <w:rPr>
          <w:i/>
        </w:rPr>
      </w:pPr>
    </w:p>
    <w:p w14:paraId="42375A7E" w14:textId="77777777" w:rsidR="004334FB" w:rsidRPr="00AD6008" w:rsidRDefault="004334FB" w:rsidP="00B11DA2">
      <w:pPr>
        <w:pStyle w:val="BodyText"/>
        <w:rPr>
          <w:i w:val="0"/>
        </w:rPr>
      </w:pPr>
    </w:p>
    <w:sectPr w:rsidR="004334FB" w:rsidRPr="00AD6008" w:rsidSect="003542A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6D12" w14:textId="77777777" w:rsidR="00873DA9" w:rsidRDefault="00873DA9">
      <w:r>
        <w:separator/>
      </w:r>
    </w:p>
  </w:endnote>
  <w:endnote w:type="continuationSeparator" w:id="0">
    <w:p w14:paraId="1FF84A6B" w14:textId="77777777" w:rsidR="00873DA9" w:rsidRDefault="0087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BF98" w14:textId="77777777" w:rsidR="00873DA9" w:rsidRDefault="00873DA9">
      <w:r>
        <w:separator/>
      </w:r>
    </w:p>
  </w:footnote>
  <w:footnote w:type="continuationSeparator" w:id="0">
    <w:p w14:paraId="6AB5D4D7" w14:textId="77777777" w:rsidR="00873DA9" w:rsidRDefault="00873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F5A5" w14:textId="5AAE04AE" w:rsidR="00C856F3" w:rsidRDefault="00C856F3">
    <w:pPr>
      <w:pStyle w:val="Header"/>
      <w:jc w:val="right"/>
    </w:pPr>
    <w:r>
      <w:t>B</w:t>
    </w:r>
    <w:r w:rsidR="003761A2">
      <w:t>io 121 F13</w:t>
    </w:r>
  </w:p>
  <w:p w14:paraId="72DE84BE" w14:textId="77777777" w:rsidR="00C856F3" w:rsidRDefault="00C856F3">
    <w:pPr>
      <w:pStyle w:val="Header"/>
      <w:jc w:val="right"/>
    </w:pPr>
    <w:r>
      <w:t>Lecture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46"/>
    <w:rsid w:val="0005258C"/>
    <w:rsid w:val="0016540A"/>
    <w:rsid w:val="001916D8"/>
    <w:rsid w:val="00202A50"/>
    <w:rsid w:val="00231FAC"/>
    <w:rsid w:val="003542A2"/>
    <w:rsid w:val="003761A2"/>
    <w:rsid w:val="004334FB"/>
    <w:rsid w:val="004C0060"/>
    <w:rsid w:val="00873DA9"/>
    <w:rsid w:val="00913A3E"/>
    <w:rsid w:val="00AB2746"/>
    <w:rsid w:val="00B11DA2"/>
    <w:rsid w:val="00C17B92"/>
    <w:rsid w:val="00C856F3"/>
    <w:rsid w:val="00DA6EF8"/>
    <w:rsid w:val="00DE28A1"/>
    <w:rsid w:val="00E845A2"/>
    <w:rsid w:val="00EF12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743504"/>
  <w15:docId w15:val="{145A7979-6439-4D84-BEF0-A9FD660F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2A2"/>
    <w:rPr>
      <w:rFonts w:ascii="Times New Roman" w:hAnsi="Times New Roman"/>
      <w:sz w:val="24"/>
    </w:rPr>
  </w:style>
  <w:style w:type="paragraph" w:styleId="Heading1">
    <w:name w:val="heading 1"/>
    <w:basedOn w:val="Normal"/>
    <w:next w:val="Normal"/>
    <w:qFormat/>
    <w:rsid w:val="003542A2"/>
    <w:pPr>
      <w:keepNext/>
      <w:outlineLvl w:val="0"/>
    </w:pPr>
    <w:rPr>
      <w:b/>
    </w:rPr>
  </w:style>
  <w:style w:type="paragraph" w:styleId="Heading2">
    <w:name w:val="heading 2"/>
    <w:basedOn w:val="Normal"/>
    <w:next w:val="Normal"/>
    <w:qFormat/>
    <w:rsid w:val="003542A2"/>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2A2"/>
    <w:pPr>
      <w:tabs>
        <w:tab w:val="center" w:pos="4320"/>
        <w:tab w:val="right" w:pos="8640"/>
      </w:tabs>
    </w:pPr>
  </w:style>
  <w:style w:type="paragraph" w:styleId="Footer">
    <w:name w:val="footer"/>
    <w:basedOn w:val="Normal"/>
    <w:rsid w:val="003542A2"/>
    <w:pPr>
      <w:tabs>
        <w:tab w:val="center" w:pos="4320"/>
        <w:tab w:val="right" w:pos="8640"/>
      </w:tabs>
    </w:pPr>
  </w:style>
  <w:style w:type="paragraph" w:styleId="BodyText">
    <w:name w:val="Body Text"/>
    <w:basedOn w:val="Normal"/>
    <w:link w:val="BodyTextChar"/>
    <w:rsid w:val="003542A2"/>
    <w:rPr>
      <w:i/>
    </w:rPr>
  </w:style>
  <w:style w:type="paragraph" w:styleId="Title">
    <w:name w:val="Title"/>
    <w:basedOn w:val="Normal"/>
    <w:qFormat/>
    <w:rsid w:val="003542A2"/>
    <w:pPr>
      <w:jc w:val="center"/>
    </w:pPr>
    <w:rPr>
      <w:u w:val="single"/>
    </w:rPr>
  </w:style>
  <w:style w:type="paragraph" w:styleId="BodyTextIndent">
    <w:name w:val="Body Text Indent"/>
    <w:basedOn w:val="Normal"/>
    <w:rsid w:val="003542A2"/>
    <w:pPr>
      <w:ind w:left="720"/>
    </w:pPr>
    <w:rPr>
      <w:rFonts w:ascii="TimesNewRomanPSMT" w:eastAsia="Times New Roman" w:hAnsi="TimesNewRomanPSMT"/>
    </w:rPr>
  </w:style>
  <w:style w:type="character" w:customStyle="1" w:styleId="HeaderChar">
    <w:name w:val="Header Char"/>
    <w:basedOn w:val="DefaultParagraphFont"/>
    <w:link w:val="Header"/>
    <w:rsid w:val="00B11DA2"/>
    <w:rPr>
      <w:rFonts w:ascii="Times New Roman" w:hAnsi="Times New Roman"/>
      <w:sz w:val="24"/>
    </w:rPr>
  </w:style>
  <w:style w:type="character" w:customStyle="1" w:styleId="BodyTextChar">
    <w:name w:val="Body Text Char"/>
    <w:basedOn w:val="DefaultParagraphFont"/>
    <w:link w:val="BodyText"/>
    <w:rsid w:val="00B11DA2"/>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1233</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Definitions</vt:lpstr>
    </vt:vector>
  </TitlesOfParts>
  <Company>UC Irvine, Dept. of MB&amp;B</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David Fruman</dc:creator>
  <cp:keywords/>
  <cp:lastModifiedBy>Larry Cooperman</cp:lastModifiedBy>
  <cp:revision>2</cp:revision>
  <cp:lastPrinted>2006-01-06T23:42:00Z</cp:lastPrinted>
  <dcterms:created xsi:type="dcterms:W3CDTF">2017-09-06T22:49:00Z</dcterms:created>
  <dcterms:modified xsi:type="dcterms:W3CDTF">2017-09-06T22:49:00Z</dcterms:modified>
</cp:coreProperties>
</file>